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811" w:rsidRDefault="00292811" w:rsidP="00292811">
      <w:pPr>
        <w:spacing w:after="0" w:line="240" w:lineRule="auto"/>
        <w:jc w:val="center"/>
        <w:rPr>
          <w:b/>
          <w:sz w:val="28"/>
          <w:szCs w:val="28"/>
        </w:rPr>
      </w:pPr>
      <w:r w:rsidRPr="00292811">
        <w:rPr>
          <w:b/>
          <w:sz w:val="28"/>
          <w:szCs w:val="28"/>
        </w:rPr>
        <w:t>AGENDA</w:t>
      </w:r>
    </w:p>
    <w:p w:rsidR="00292811" w:rsidRPr="00292811" w:rsidRDefault="00292811" w:rsidP="00292811">
      <w:pPr>
        <w:spacing w:after="0" w:line="240" w:lineRule="auto"/>
        <w:jc w:val="center"/>
        <w:rPr>
          <w:b/>
          <w:sz w:val="12"/>
          <w:szCs w:val="28"/>
        </w:rPr>
      </w:pPr>
    </w:p>
    <w:p w:rsidR="005F3052" w:rsidRPr="00292811" w:rsidRDefault="005F3052" w:rsidP="00292811">
      <w:pPr>
        <w:spacing w:after="0" w:line="240" w:lineRule="auto"/>
        <w:jc w:val="center"/>
        <w:rPr>
          <w:b/>
          <w:sz w:val="28"/>
          <w:szCs w:val="28"/>
        </w:rPr>
      </w:pPr>
      <w:r w:rsidRPr="00292811">
        <w:rPr>
          <w:b/>
          <w:sz w:val="28"/>
          <w:szCs w:val="28"/>
        </w:rPr>
        <w:t>O</w:t>
      </w:r>
      <w:r w:rsidR="00292811" w:rsidRPr="00292811">
        <w:rPr>
          <w:b/>
          <w:sz w:val="28"/>
          <w:szCs w:val="28"/>
        </w:rPr>
        <w:t xml:space="preserve">ther </w:t>
      </w:r>
      <w:r w:rsidR="00436E90" w:rsidRPr="00292811">
        <w:rPr>
          <w:b/>
          <w:sz w:val="28"/>
          <w:szCs w:val="28"/>
        </w:rPr>
        <w:t>Post-Employment</w:t>
      </w:r>
      <w:r w:rsidR="00292811" w:rsidRPr="00292811">
        <w:rPr>
          <w:b/>
          <w:sz w:val="28"/>
          <w:szCs w:val="28"/>
        </w:rPr>
        <w:t xml:space="preserve"> </w:t>
      </w:r>
      <w:r w:rsidRPr="00292811">
        <w:rPr>
          <w:b/>
          <w:sz w:val="28"/>
          <w:szCs w:val="28"/>
        </w:rPr>
        <w:t>B</w:t>
      </w:r>
      <w:r w:rsidR="00292811" w:rsidRPr="00292811">
        <w:rPr>
          <w:b/>
          <w:sz w:val="28"/>
          <w:szCs w:val="28"/>
        </w:rPr>
        <w:t>enefits</w:t>
      </w:r>
      <w:r w:rsidRPr="00292811">
        <w:rPr>
          <w:b/>
          <w:sz w:val="28"/>
          <w:szCs w:val="28"/>
        </w:rPr>
        <w:t xml:space="preserve"> Board</w:t>
      </w:r>
    </w:p>
    <w:p w:rsidR="00292811" w:rsidRPr="00292811" w:rsidRDefault="00292811" w:rsidP="00292811">
      <w:pPr>
        <w:spacing w:after="0" w:line="240" w:lineRule="auto"/>
        <w:jc w:val="center"/>
        <w:rPr>
          <w:b/>
          <w:sz w:val="12"/>
          <w:szCs w:val="28"/>
        </w:rPr>
      </w:pPr>
    </w:p>
    <w:p w:rsidR="00292811" w:rsidRDefault="00292811" w:rsidP="00292811">
      <w:pPr>
        <w:spacing w:after="0" w:line="240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Regular Meeting</w:t>
      </w:r>
    </w:p>
    <w:p w:rsidR="00292811" w:rsidRPr="00292811" w:rsidRDefault="00292811" w:rsidP="00292811">
      <w:pPr>
        <w:spacing w:after="0" w:line="240" w:lineRule="auto"/>
        <w:jc w:val="center"/>
        <w:rPr>
          <w:b/>
          <w:sz w:val="12"/>
          <w:szCs w:val="28"/>
        </w:rPr>
      </w:pPr>
    </w:p>
    <w:p w:rsidR="00292811" w:rsidRPr="00292811" w:rsidRDefault="00D84281" w:rsidP="00292811">
      <w:pPr>
        <w:spacing w:after="0" w:line="240" w:lineRule="auto"/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May 16, 2017</w:t>
      </w:r>
    </w:p>
    <w:p w:rsidR="00292811" w:rsidRPr="00292811" w:rsidRDefault="00292811" w:rsidP="00292811">
      <w:pPr>
        <w:spacing w:after="0" w:line="240" w:lineRule="auto"/>
        <w:jc w:val="center"/>
        <w:rPr>
          <w:b/>
          <w:i/>
          <w:sz w:val="10"/>
          <w:szCs w:val="28"/>
        </w:rPr>
      </w:pPr>
    </w:p>
    <w:p w:rsidR="00292811" w:rsidRPr="00292811" w:rsidRDefault="00292811" w:rsidP="00292811">
      <w:pPr>
        <w:spacing w:after="0" w:line="240" w:lineRule="auto"/>
        <w:jc w:val="center"/>
        <w:rPr>
          <w:b/>
          <w:i/>
          <w:sz w:val="24"/>
          <w:szCs w:val="28"/>
        </w:rPr>
      </w:pPr>
      <w:r w:rsidRPr="00292811">
        <w:rPr>
          <w:b/>
          <w:i/>
          <w:sz w:val="24"/>
          <w:szCs w:val="28"/>
        </w:rPr>
        <w:t xml:space="preserve"> </w:t>
      </w:r>
      <w:proofErr w:type="gramStart"/>
      <w:r w:rsidRPr="00292811">
        <w:rPr>
          <w:b/>
          <w:i/>
          <w:sz w:val="24"/>
          <w:szCs w:val="28"/>
        </w:rPr>
        <w:t>5:00 p.m.</w:t>
      </w:r>
      <w:proofErr w:type="gramEnd"/>
    </w:p>
    <w:p w:rsidR="00292811" w:rsidRPr="00292811" w:rsidRDefault="00292811" w:rsidP="00292811">
      <w:pPr>
        <w:spacing w:after="0" w:line="240" w:lineRule="auto"/>
        <w:jc w:val="center"/>
        <w:rPr>
          <w:b/>
          <w:sz w:val="12"/>
          <w:szCs w:val="28"/>
        </w:rPr>
      </w:pPr>
    </w:p>
    <w:p w:rsidR="00292811" w:rsidRPr="00292811" w:rsidRDefault="00292811" w:rsidP="00292811">
      <w:pPr>
        <w:spacing w:after="0" w:line="240" w:lineRule="auto"/>
        <w:jc w:val="center"/>
        <w:rPr>
          <w:b/>
          <w:sz w:val="24"/>
          <w:szCs w:val="28"/>
        </w:rPr>
      </w:pPr>
      <w:r w:rsidRPr="00292811">
        <w:rPr>
          <w:b/>
          <w:sz w:val="24"/>
          <w:szCs w:val="28"/>
        </w:rPr>
        <w:t>City Hall Auditorium</w:t>
      </w:r>
    </w:p>
    <w:p w:rsidR="00292811" w:rsidRDefault="00292811" w:rsidP="00D84281">
      <w:pPr>
        <w:spacing w:after="0"/>
        <w:jc w:val="both"/>
      </w:pPr>
    </w:p>
    <w:p w:rsidR="00292811" w:rsidRDefault="00292811" w:rsidP="00D84281">
      <w:pPr>
        <w:spacing w:after="0"/>
        <w:jc w:val="both"/>
      </w:pPr>
    </w:p>
    <w:p w:rsidR="00265F32" w:rsidRDefault="00265F32" w:rsidP="00265F32">
      <w:pPr>
        <w:pStyle w:val="ListParagraph"/>
      </w:pPr>
    </w:p>
    <w:p w:rsidR="00265F32" w:rsidRDefault="00265F32" w:rsidP="00265F32">
      <w:pPr>
        <w:pStyle w:val="ListParagraph"/>
        <w:numPr>
          <w:ilvl w:val="0"/>
          <w:numId w:val="2"/>
        </w:numPr>
        <w:spacing w:after="0"/>
      </w:pPr>
      <w:r>
        <w:t>Vote to approve the minutes of the October 20, 2015 regular meeting.</w:t>
      </w:r>
    </w:p>
    <w:p w:rsidR="00265F32" w:rsidRDefault="00265F32" w:rsidP="00265F32">
      <w:pPr>
        <w:pStyle w:val="ListParagraph"/>
        <w:spacing w:after="0"/>
      </w:pPr>
    </w:p>
    <w:p w:rsidR="00265F32" w:rsidRDefault="00265F32" w:rsidP="00265F32">
      <w:pPr>
        <w:pStyle w:val="ListParagraph"/>
        <w:numPr>
          <w:ilvl w:val="0"/>
          <w:numId w:val="2"/>
        </w:numPr>
        <w:spacing w:after="0"/>
      </w:pPr>
      <w:r>
        <w:t>Discussion:  Investments and Investment Policy wit</w:t>
      </w:r>
      <w:r>
        <w:t>h Anthony Tranghese of FIA, LLC</w:t>
      </w:r>
    </w:p>
    <w:p w:rsidR="00265F32" w:rsidRDefault="00265F32" w:rsidP="00265F32">
      <w:pPr>
        <w:spacing w:after="0"/>
      </w:pPr>
    </w:p>
    <w:p w:rsidR="00265F32" w:rsidRDefault="00265F32" w:rsidP="00265F32">
      <w:pPr>
        <w:pStyle w:val="ListParagraph"/>
        <w:numPr>
          <w:ilvl w:val="0"/>
          <w:numId w:val="2"/>
        </w:numPr>
        <w:spacing w:after="0"/>
      </w:pPr>
      <w:r>
        <w:t>Vote to adopt proposed Investment Policy.</w:t>
      </w:r>
    </w:p>
    <w:p w:rsidR="00265F32" w:rsidRDefault="00265F32" w:rsidP="00265F32">
      <w:pPr>
        <w:spacing w:after="0"/>
      </w:pPr>
    </w:p>
    <w:p w:rsidR="00265F32" w:rsidRDefault="00265F32" w:rsidP="00265F32">
      <w:pPr>
        <w:pStyle w:val="ListParagraph"/>
        <w:numPr>
          <w:ilvl w:val="0"/>
          <w:numId w:val="2"/>
        </w:numPr>
        <w:spacing w:after="160" w:line="252" w:lineRule="auto"/>
      </w:pPr>
      <w:r>
        <w:t>Discussion:  Internal Service Fund balance (FY 17) available for additional funding of OPEB</w:t>
      </w:r>
      <w:bookmarkStart w:id="0" w:name="_GoBack"/>
      <w:bookmarkEnd w:id="0"/>
      <w:r>
        <w:t xml:space="preserve"> Trust</w:t>
      </w:r>
    </w:p>
    <w:p w:rsidR="00265F32" w:rsidRDefault="00265F32" w:rsidP="00265F32">
      <w:pPr>
        <w:spacing w:after="0" w:line="252" w:lineRule="auto"/>
      </w:pPr>
    </w:p>
    <w:p w:rsidR="00265F32" w:rsidRDefault="00265F32" w:rsidP="00265F32">
      <w:pPr>
        <w:pStyle w:val="ListParagraph"/>
        <w:numPr>
          <w:ilvl w:val="0"/>
          <w:numId w:val="2"/>
        </w:numPr>
        <w:spacing w:after="160" w:line="252" w:lineRule="auto"/>
      </w:pPr>
      <w:r>
        <w:t>Presentation:  GASB 45 Valuation Report – Hooker Holcombe</w:t>
      </w:r>
    </w:p>
    <w:p w:rsidR="00A16364" w:rsidRDefault="00A16364" w:rsidP="00A16364">
      <w:pPr>
        <w:ind w:left="720"/>
      </w:pPr>
    </w:p>
    <w:p w:rsidR="00A16364" w:rsidRDefault="00A16364" w:rsidP="00A16364">
      <w:pPr>
        <w:ind w:left="720"/>
      </w:pPr>
      <w:r>
        <w:tab/>
      </w:r>
    </w:p>
    <w:p w:rsidR="005F3052" w:rsidRDefault="005F3052" w:rsidP="005F3052">
      <w:pPr>
        <w:ind w:left="720"/>
      </w:pPr>
      <w:r>
        <w:tab/>
      </w:r>
      <w:r>
        <w:tab/>
      </w:r>
      <w:r>
        <w:tab/>
      </w:r>
    </w:p>
    <w:p w:rsidR="005F3052" w:rsidRDefault="005F3052" w:rsidP="005F3052">
      <w:pPr>
        <w:ind w:left="360"/>
      </w:pPr>
      <w:r>
        <w:t xml:space="preserve"> </w:t>
      </w:r>
    </w:p>
    <w:p w:rsidR="005F3052" w:rsidRPr="005F3052" w:rsidRDefault="005F3052" w:rsidP="005F3052"/>
    <w:sectPr w:rsidR="005F3052" w:rsidRPr="005F3052" w:rsidSect="0029281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72EB9"/>
    <w:multiLevelType w:val="hybridMultilevel"/>
    <w:tmpl w:val="6EC285B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F65E24"/>
    <w:multiLevelType w:val="hybridMultilevel"/>
    <w:tmpl w:val="80C80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52"/>
    <w:rsid w:val="00265F32"/>
    <w:rsid w:val="00292811"/>
    <w:rsid w:val="0036291C"/>
    <w:rsid w:val="00436E90"/>
    <w:rsid w:val="004807C8"/>
    <w:rsid w:val="005F3052"/>
    <w:rsid w:val="00A16364"/>
    <w:rsid w:val="00D84281"/>
    <w:rsid w:val="00F8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71A6A"/>
  <w15:docId w15:val="{0E469F3E-BF77-4B19-BF42-41B11C59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0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2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Torrington Comptroller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Proulx</dc:creator>
  <cp:lastModifiedBy>Carol Anderson</cp:lastModifiedBy>
  <cp:revision>3</cp:revision>
  <cp:lastPrinted>2017-05-10T19:32:00Z</cp:lastPrinted>
  <dcterms:created xsi:type="dcterms:W3CDTF">2017-05-09T13:50:00Z</dcterms:created>
  <dcterms:modified xsi:type="dcterms:W3CDTF">2017-05-10T19:32:00Z</dcterms:modified>
</cp:coreProperties>
</file>