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1" w:rsidRDefault="00292811" w:rsidP="00292811">
      <w:pPr>
        <w:spacing w:after="0" w:line="240" w:lineRule="auto"/>
        <w:jc w:val="center"/>
        <w:rPr>
          <w:b/>
          <w:sz w:val="28"/>
          <w:szCs w:val="28"/>
        </w:rPr>
      </w:pPr>
      <w:r w:rsidRPr="00292811">
        <w:rPr>
          <w:b/>
          <w:sz w:val="28"/>
          <w:szCs w:val="28"/>
        </w:rPr>
        <w:t>AGENDA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5F3052" w:rsidRPr="00292811" w:rsidRDefault="005F3052" w:rsidP="00292811">
      <w:pPr>
        <w:spacing w:after="0" w:line="240" w:lineRule="auto"/>
        <w:jc w:val="center"/>
        <w:rPr>
          <w:b/>
          <w:sz w:val="28"/>
          <w:szCs w:val="28"/>
        </w:rPr>
      </w:pPr>
      <w:r w:rsidRPr="00292811">
        <w:rPr>
          <w:b/>
          <w:sz w:val="28"/>
          <w:szCs w:val="28"/>
        </w:rPr>
        <w:t>O</w:t>
      </w:r>
      <w:r w:rsidR="00292811" w:rsidRPr="00292811">
        <w:rPr>
          <w:b/>
          <w:sz w:val="28"/>
          <w:szCs w:val="28"/>
        </w:rPr>
        <w:t xml:space="preserve">ther </w:t>
      </w:r>
      <w:proofErr w:type="spellStart"/>
      <w:r w:rsidRPr="00292811">
        <w:rPr>
          <w:b/>
          <w:sz w:val="28"/>
          <w:szCs w:val="28"/>
        </w:rPr>
        <w:t>P</w:t>
      </w:r>
      <w:r w:rsidR="00292811" w:rsidRPr="00292811">
        <w:rPr>
          <w:b/>
          <w:sz w:val="28"/>
          <w:szCs w:val="28"/>
        </w:rPr>
        <w:t xml:space="preserve">ost </w:t>
      </w:r>
      <w:r w:rsidRPr="00292811">
        <w:rPr>
          <w:b/>
          <w:sz w:val="28"/>
          <w:szCs w:val="28"/>
        </w:rPr>
        <w:t>E</w:t>
      </w:r>
      <w:r w:rsidR="00292811" w:rsidRPr="00292811">
        <w:rPr>
          <w:b/>
          <w:sz w:val="28"/>
          <w:szCs w:val="28"/>
        </w:rPr>
        <w:t>mployment</w:t>
      </w:r>
      <w:proofErr w:type="spellEnd"/>
      <w:r w:rsidR="00292811" w:rsidRPr="00292811">
        <w:rPr>
          <w:b/>
          <w:sz w:val="28"/>
          <w:szCs w:val="28"/>
        </w:rPr>
        <w:t xml:space="preserve"> </w:t>
      </w:r>
      <w:r w:rsidRPr="00292811">
        <w:rPr>
          <w:b/>
          <w:sz w:val="28"/>
          <w:szCs w:val="28"/>
        </w:rPr>
        <w:t>B</w:t>
      </w:r>
      <w:r w:rsidR="00292811" w:rsidRPr="00292811">
        <w:rPr>
          <w:b/>
          <w:sz w:val="28"/>
          <w:szCs w:val="28"/>
        </w:rPr>
        <w:t>enefits</w:t>
      </w:r>
      <w:r w:rsidRPr="00292811">
        <w:rPr>
          <w:b/>
          <w:sz w:val="28"/>
          <w:szCs w:val="28"/>
        </w:rPr>
        <w:t xml:space="preserve"> Board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Regular Meeting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 w:rsidRPr="00292811">
        <w:rPr>
          <w:b/>
          <w:sz w:val="24"/>
          <w:szCs w:val="28"/>
        </w:rPr>
        <w:t>October 20, 2015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i/>
          <w:sz w:val="10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i/>
          <w:sz w:val="24"/>
          <w:szCs w:val="28"/>
        </w:rPr>
      </w:pPr>
      <w:proofErr w:type="gramStart"/>
      <w:r w:rsidRPr="00292811">
        <w:rPr>
          <w:b/>
          <w:i/>
          <w:sz w:val="24"/>
          <w:szCs w:val="28"/>
        </w:rPr>
        <w:t>Immediately Following the Board of Finance Meeting starting at 5:00 p.m.</w:t>
      </w:r>
      <w:proofErr w:type="gramEnd"/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 w:rsidRPr="00292811">
        <w:rPr>
          <w:b/>
          <w:sz w:val="24"/>
          <w:szCs w:val="28"/>
        </w:rPr>
        <w:t>City Hall Auditorium</w:t>
      </w:r>
    </w:p>
    <w:p w:rsidR="00292811" w:rsidRDefault="00292811" w:rsidP="00292811">
      <w:pPr>
        <w:jc w:val="both"/>
      </w:pPr>
    </w:p>
    <w:p w:rsidR="00292811" w:rsidRPr="00292811" w:rsidRDefault="00292811" w:rsidP="00292811">
      <w:pPr>
        <w:jc w:val="both"/>
      </w:pPr>
    </w:p>
    <w:p w:rsidR="00292811" w:rsidRDefault="005F3052" w:rsidP="00292811">
      <w:pPr>
        <w:pStyle w:val="ListParagraph"/>
        <w:numPr>
          <w:ilvl w:val="0"/>
          <w:numId w:val="1"/>
        </w:numPr>
      </w:pPr>
      <w:r>
        <w:t xml:space="preserve"> Review GASB 45 Valuation Report with Bill </w:t>
      </w:r>
      <w:proofErr w:type="spellStart"/>
      <w:r>
        <w:t>Wool</w:t>
      </w:r>
      <w:r w:rsidR="0036291C">
        <w:t>l</w:t>
      </w:r>
      <w:r>
        <w:t>acott</w:t>
      </w:r>
      <w:proofErr w:type="spellEnd"/>
      <w:r>
        <w:t xml:space="preserve"> of Hooker &amp; Holcombe.</w:t>
      </w:r>
    </w:p>
    <w:p w:rsidR="005F3052" w:rsidRDefault="005F3052" w:rsidP="00292811">
      <w:pPr>
        <w:pStyle w:val="ListParagraph"/>
        <w:numPr>
          <w:ilvl w:val="1"/>
          <w:numId w:val="1"/>
        </w:numPr>
      </w:pPr>
      <w:r>
        <w:t>Adopt discount rate to be applied to determine fiscal year 7/1/14 liab</w:t>
      </w:r>
      <w:r w:rsidR="00A16364">
        <w:t>i</w:t>
      </w:r>
      <w:r>
        <w:t>lity</w:t>
      </w:r>
    </w:p>
    <w:p w:rsidR="00292811" w:rsidRDefault="00292811" w:rsidP="00292811">
      <w:pPr>
        <w:pStyle w:val="ListParagraph"/>
        <w:ind w:left="1800"/>
      </w:pPr>
    </w:p>
    <w:p w:rsidR="00292811" w:rsidRDefault="00A16364" w:rsidP="00292811">
      <w:pPr>
        <w:pStyle w:val="ListParagraph"/>
        <w:numPr>
          <w:ilvl w:val="0"/>
          <w:numId w:val="1"/>
        </w:numPr>
      </w:pPr>
      <w:r>
        <w:t xml:space="preserve"> </w:t>
      </w:r>
      <w:r w:rsidR="00292811">
        <w:t>Review Trust Agreement</w:t>
      </w:r>
    </w:p>
    <w:p w:rsidR="00292811" w:rsidRDefault="00A16364" w:rsidP="00292811">
      <w:pPr>
        <w:pStyle w:val="ListParagraph"/>
        <w:numPr>
          <w:ilvl w:val="1"/>
          <w:numId w:val="1"/>
        </w:numPr>
      </w:pPr>
      <w:bookmarkStart w:id="0" w:name="_GoBack"/>
      <w:bookmarkEnd w:id="0"/>
      <w:proofErr w:type="gramStart"/>
      <w:r>
        <w:t>Article IV – Duties of the City – Section 4.1 Employer Contribution.</w:t>
      </w:r>
      <w:proofErr w:type="gramEnd"/>
      <w:r>
        <w:t xml:space="preserve">  The City shall</w:t>
      </w:r>
      <w:r>
        <w:tab/>
        <w:t xml:space="preserve"> include in its annual budget an amount to be </w:t>
      </w:r>
      <w:r w:rsidR="0036291C">
        <w:t xml:space="preserve">transferred </w:t>
      </w:r>
      <w:r>
        <w:t xml:space="preserve">into the OPEB Trust.  There will also be an annual analysis of the health insurance fund to determine if a portion of any surplus in that fund can be transferred to the OPEB Trust. </w:t>
      </w:r>
    </w:p>
    <w:p w:rsidR="00A16364" w:rsidRDefault="00A16364" w:rsidP="00292811">
      <w:pPr>
        <w:pStyle w:val="ListParagraph"/>
        <w:numPr>
          <w:ilvl w:val="1"/>
          <w:numId w:val="1"/>
        </w:numPr>
      </w:pPr>
      <w:r>
        <w:t>Article IV – Duties of the City – Section 4.2 Employee Contribution – Remove</w:t>
      </w:r>
      <w:r w:rsidR="0036291C">
        <w:t xml:space="preserve"> language</w:t>
      </w:r>
    </w:p>
    <w:p w:rsidR="00292811" w:rsidRDefault="00292811" w:rsidP="00292811">
      <w:pPr>
        <w:pStyle w:val="ListParagraph"/>
        <w:ind w:left="1800"/>
      </w:pPr>
    </w:p>
    <w:p w:rsidR="0036291C" w:rsidRDefault="00A16364" w:rsidP="00A16364">
      <w:pPr>
        <w:pStyle w:val="ListParagraph"/>
        <w:numPr>
          <w:ilvl w:val="0"/>
          <w:numId w:val="1"/>
        </w:numPr>
      </w:pPr>
      <w:r>
        <w:t xml:space="preserve"> </w:t>
      </w:r>
      <w:r w:rsidR="0036291C">
        <w:t>Discuss appointment of Custodian</w:t>
      </w:r>
      <w:r w:rsidR="0036291C">
        <w:tab/>
      </w:r>
      <w:r w:rsidR="0036291C">
        <w:tab/>
      </w:r>
      <w:r w:rsidR="0036291C">
        <w:tab/>
      </w:r>
      <w:r w:rsidR="0036291C">
        <w:tab/>
      </w:r>
      <w:r w:rsidR="0036291C">
        <w:tab/>
      </w:r>
      <w:r w:rsidR="0036291C">
        <w:tab/>
      </w:r>
      <w:r w:rsidR="0036291C">
        <w:tab/>
      </w:r>
      <w:r w:rsidR="0036291C">
        <w:tab/>
      </w:r>
      <w:r w:rsidR="0036291C">
        <w:tab/>
      </w:r>
    </w:p>
    <w:p w:rsidR="00A16364" w:rsidRDefault="0036291C" w:rsidP="00A16364">
      <w:pPr>
        <w:pStyle w:val="ListParagraph"/>
        <w:numPr>
          <w:ilvl w:val="0"/>
          <w:numId w:val="1"/>
        </w:numPr>
      </w:pPr>
      <w:r>
        <w:t xml:space="preserve"> Discuss appointment of Financial advisor</w:t>
      </w:r>
    </w:p>
    <w:p w:rsidR="0036291C" w:rsidRDefault="0036291C" w:rsidP="0036291C">
      <w:pPr>
        <w:pStyle w:val="ListParagraph"/>
      </w:pPr>
    </w:p>
    <w:p w:rsidR="0036291C" w:rsidRDefault="0036291C" w:rsidP="00A16364">
      <w:pPr>
        <w:pStyle w:val="ListParagraph"/>
        <w:numPr>
          <w:ilvl w:val="0"/>
          <w:numId w:val="1"/>
        </w:numPr>
      </w:pPr>
      <w:r>
        <w:t xml:space="preserve"> Adopt semi-annual meeting schedule </w:t>
      </w:r>
    </w:p>
    <w:p w:rsidR="0036291C" w:rsidRDefault="0036291C" w:rsidP="0036291C">
      <w:pPr>
        <w:ind w:left="360"/>
      </w:pPr>
    </w:p>
    <w:p w:rsidR="00A16364" w:rsidRDefault="00A16364" w:rsidP="00A16364">
      <w:pPr>
        <w:ind w:left="720"/>
      </w:pPr>
      <w:r>
        <w:t xml:space="preserve">     </w:t>
      </w:r>
    </w:p>
    <w:p w:rsidR="00A16364" w:rsidRDefault="00A16364" w:rsidP="00A16364">
      <w:pPr>
        <w:ind w:left="720"/>
      </w:pPr>
      <w:r>
        <w:tab/>
      </w:r>
    </w:p>
    <w:p w:rsidR="005F3052" w:rsidRDefault="005F3052" w:rsidP="005F3052">
      <w:pPr>
        <w:ind w:left="720"/>
      </w:pPr>
      <w:r>
        <w:tab/>
      </w:r>
      <w:r>
        <w:tab/>
      </w:r>
      <w:r>
        <w:tab/>
      </w:r>
    </w:p>
    <w:p w:rsidR="005F3052" w:rsidRDefault="005F3052" w:rsidP="005F3052">
      <w:pPr>
        <w:ind w:left="360"/>
      </w:pPr>
      <w:r>
        <w:t xml:space="preserve"> </w:t>
      </w:r>
    </w:p>
    <w:p w:rsidR="005F3052" w:rsidRPr="005F3052" w:rsidRDefault="005F3052" w:rsidP="005F3052"/>
    <w:sectPr w:rsidR="005F3052" w:rsidRPr="005F3052" w:rsidSect="002928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72EB9"/>
    <w:multiLevelType w:val="hybridMultilevel"/>
    <w:tmpl w:val="6EC28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292811"/>
    <w:rsid w:val="0036291C"/>
    <w:rsid w:val="004807C8"/>
    <w:rsid w:val="005F3052"/>
    <w:rsid w:val="00A16364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469F3E-BF77-4B19-BF42-41B11C5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 Comptroller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Proulx</dc:creator>
  <cp:lastModifiedBy>Carol Anderson</cp:lastModifiedBy>
  <cp:revision>2</cp:revision>
  <cp:lastPrinted>2015-10-15T14:32:00Z</cp:lastPrinted>
  <dcterms:created xsi:type="dcterms:W3CDTF">2015-10-15T14:33:00Z</dcterms:created>
  <dcterms:modified xsi:type="dcterms:W3CDTF">2015-10-15T14:33:00Z</dcterms:modified>
</cp:coreProperties>
</file>