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0B" w:rsidRPr="002A5841" w:rsidRDefault="009A090B" w:rsidP="003E14F8">
      <w:pPr>
        <w:rPr>
          <w:rFonts w:ascii="Calibri" w:hAnsi="Calibri"/>
          <w:b/>
          <w:sz w:val="22"/>
          <w:szCs w:val="22"/>
        </w:rPr>
      </w:pPr>
    </w:p>
    <w:p w:rsidR="00FA78A9" w:rsidRPr="002A5841" w:rsidRDefault="00FA78A9" w:rsidP="00FA78A9">
      <w:pPr>
        <w:rPr>
          <w:rFonts w:ascii="Calibri" w:hAnsi="Calibri"/>
          <w:b/>
          <w:sz w:val="22"/>
          <w:szCs w:val="22"/>
        </w:rPr>
      </w:pPr>
      <w:r w:rsidRPr="002A5841">
        <w:rPr>
          <w:rFonts w:ascii="Calibri" w:hAnsi="Calibri"/>
          <w:b/>
          <w:sz w:val="22"/>
          <w:szCs w:val="22"/>
        </w:rPr>
        <w:t xml:space="preserve">MINUTES                                                                                                                                 </w:t>
      </w:r>
      <w:r w:rsidR="00307AB9">
        <w:rPr>
          <w:rFonts w:ascii="Calibri" w:hAnsi="Calibri"/>
          <w:b/>
          <w:sz w:val="22"/>
          <w:szCs w:val="22"/>
        </w:rPr>
        <w:t xml:space="preserve">              </w:t>
      </w:r>
      <w:r w:rsidRPr="002A5841">
        <w:rPr>
          <w:rFonts w:ascii="Calibri" w:hAnsi="Calibri"/>
          <w:b/>
          <w:sz w:val="22"/>
          <w:szCs w:val="22"/>
        </w:rPr>
        <w:t xml:space="preserve">   Vol. 26 Page </w:t>
      </w:r>
      <w:r w:rsidR="00016947" w:rsidRPr="002A5841">
        <w:rPr>
          <w:rFonts w:ascii="Calibri" w:hAnsi="Calibri"/>
          <w:b/>
          <w:sz w:val="22"/>
          <w:szCs w:val="22"/>
        </w:rPr>
        <w:t>517</w:t>
      </w:r>
    </w:p>
    <w:p w:rsidR="00FA78A9" w:rsidRPr="002A5841" w:rsidRDefault="00FA78A9" w:rsidP="00FA78A9">
      <w:pPr>
        <w:rPr>
          <w:rFonts w:ascii="Calibri" w:hAnsi="Calibri"/>
          <w:b/>
          <w:sz w:val="22"/>
          <w:szCs w:val="22"/>
        </w:rPr>
      </w:pPr>
      <w:r w:rsidRPr="002A5841">
        <w:rPr>
          <w:rFonts w:ascii="Calibri" w:hAnsi="Calibri"/>
          <w:b/>
          <w:sz w:val="22"/>
          <w:szCs w:val="22"/>
        </w:rPr>
        <w:t>PUBLIC HEARING</w:t>
      </w:r>
    </w:p>
    <w:p w:rsidR="00FA78A9" w:rsidRPr="002A5841" w:rsidRDefault="00FA78A9" w:rsidP="00FA78A9">
      <w:pPr>
        <w:rPr>
          <w:rFonts w:ascii="Calibri" w:hAnsi="Calibri"/>
          <w:b/>
          <w:sz w:val="22"/>
          <w:szCs w:val="22"/>
        </w:rPr>
      </w:pPr>
      <w:r w:rsidRPr="002A5841">
        <w:rPr>
          <w:rFonts w:ascii="Calibri" w:hAnsi="Calibri"/>
          <w:b/>
          <w:sz w:val="22"/>
          <w:szCs w:val="22"/>
        </w:rPr>
        <w:t xml:space="preserve">CITY COUNCIL &amp; WPC AUTHORITY </w:t>
      </w:r>
    </w:p>
    <w:p w:rsidR="00FA78A9" w:rsidRPr="002A5841" w:rsidRDefault="00016947" w:rsidP="005E4137">
      <w:pPr>
        <w:ind w:right="-266"/>
        <w:rPr>
          <w:rFonts w:ascii="Calibri" w:hAnsi="Calibri"/>
          <w:b/>
          <w:sz w:val="22"/>
          <w:szCs w:val="22"/>
        </w:rPr>
      </w:pPr>
      <w:r w:rsidRPr="002A5841">
        <w:rPr>
          <w:rFonts w:ascii="Calibri" w:hAnsi="Calibri"/>
          <w:b/>
          <w:sz w:val="22"/>
          <w:szCs w:val="22"/>
        </w:rPr>
        <w:t>March 7, 2016</w:t>
      </w:r>
    </w:p>
    <w:p w:rsidR="00FA78A9" w:rsidRPr="002A5841" w:rsidRDefault="00FA78A9" w:rsidP="00FA78A9">
      <w:pPr>
        <w:rPr>
          <w:rFonts w:ascii="Calibri" w:hAnsi="Calibri"/>
          <w:b/>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 xml:space="preserve">A </w:t>
      </w:r>
      <w:r w:rsidRPr="002A5841">
        <w:rPr>
          <w:rFonts w:ascii="Calibri" w:hAnsi="Calibri"/>
          <w:b/>
          <w:sz w:val="22"/>
          <w:szCs w:val="22"/>
        </w:rPr>
        <w:t>PUBLIC HEARING</w:t>
      </w:r>
      <w:r w:rsidRPr="002A5841">
        <w:rPr>
          <w:rFonts w:ascii="Calibri" w:hAnsi="Calibri"/>
          <w:sz w:val="22"/>
          <w:szCs w:val="22"/>
        </w:rPr>
        <w:t xml:space="preserve"> was held by the City Council &amp; WPC Authority in the City Hall Auditorium on Monday, March </w:t>
      </w:r>
      <w:r w:rsidR="00016947" w:rsidRPr="002A5841">
        <w:rPr>
          <w:rFonts w:ascii="Calibri" w:hAnsi="Calibri"/>
          <w:sz w:val="22"/>
          <w:szCs w:val="22"/>
        </w:rPr>
        <w:t>7</w:t>
      </w:r>
      <w:r w:rsidRPr="002A5841">
        <w:rPr>
          <w:rFonts w:ascii="Calibri" w:hAnsi="Calibri"/>
          <w:sz w:val="22"/>
          <w:szCs w:val="22"/>
        </w:rPr>
        <w:t>, 2015.</w:t>
      </w:r>
    </w:p>
    <w:p w:rsidR="00FA78A9" w:rsidRPr="002A5841" w:rsidRDefault="00FA78A9" w:rsidP="00FA78A9">
      <w:pPr>
        <w:rPr>
          <w:rFonts w:ascii="Calibri" w:hAnsi="Calibri"/>
          <w:smallCaps/>
          <w:sz w:val="14"/>
          <w:szCs w:val="22"/>
        </w:rPr>
      </w:pPr>
    </w:p>
    <w:p w:rsidR="00B106A3" w:rsidRPr="002A5841" w:rsidRDefault="00FA78A9" w:rsidP="00FA78A9">
      <w:pPr>
        <w:rPr>
          <w:rFonts w:ascii="Calibri" w:hAnsi="Calibri"/>
          <w:sz w:val="22"/>
          <w:szCs w:val="22"/>
        </w:rPr>
      </w:pPr>
      <w:r w:rsidRPr="002A5841">
        <w:rPr>
          <w:rFonts w:ascii="Calibri" w:hAnsi="Calibri"/>
          <w:sz w:val="22"/>
          <w:szCs w:val="22"/>
        </w:rPr>
        <w:t xml:space="preserve">Those in attendance included Mayor Elinor Carbone, Corporation Counsel </w:t>
      </w:r>
      <w:r w:rsidR="00016947" w:rsidRPr="002A5841">
        <w:rPr>
          <w:rFonts w:ascii="Calibri" w:hAnsi="Calibri"/>
          <w:sz w:val="22"/>
          <w:szCs w:val="22"/>
        </w:rPr>
        <w:t>Jaime LaMere</w:t>
      </w:r>
      <w:r w:rsidRPr="002A5841">
        <w:rPr>
          <w:rFonts w:ascii="Calibri" w:hAnsi="Calibri"/>
          <w:sz w:val="22"/>
          <w:szCs w:val="22"/>
        </w:rPr>
        <w:t>, City Councilors Paul Cavagnero, Anne Ruwet,</w:t>
      </w:r>
      <w:r w:rsidR="00016947" w:rsidRPr="002A5841">
        <w:rPr>
          <w:rFonts w:ascii="Calibri" w:hAnsi="Calibri"/>
          <w:sz w:val="22"/>
          <w:szCs w:val="22"/>
        </w:rPr>
        <w:t xml:space="preserve"> Gregg Cogswell, Luisa Noujaim and</w:t>
      </w:r>
      <w:r w:rsidRPr="002A5841">
        <w:rPr>
          <w:rFonts w:ascii="Calibri" w:hAnsi="Calibri"/>
          <w:sz w:val="22"/>
          <w:szCs w:val="22"/>
        </w:rPr>
        <w:t xml:space="preserve"> </w:t>
      </w:r>
      <w:r w:rsidR="00016947" w:rsidRPr="002A5841">
        <w:rPr>
          <w:rFonts w:ascii="Calibri" w:hAnsi="Calibri"/>
          <w:sz w:val="22"/>
          <w:szCs w:val="22"/>
        </w:rPr>
        <w:t xml:space="preserve">Drake Waldron.  </w:t>
      </w:r>
      <w:r w:rsidRPr="002A5841">
        <w:rPr>
          <w:rFonts w:ascii="Calibri" w:eastAsia="Calibri" w:hAnsi="Calibri"/>
          <w:sz w:val="22"/>
          <w:szCs w:val="22"/>
        </w:rPr>
        <w:t xml:space="preserve">City Councilor </w:t>
      </w:r>
      <w:r w:rsidR="00016947" w:rsidRPr="002A5841">
        <w:rPr>
          <w:rFonts w:ascii="Calibri" w:hAnsi="Calibri"/>
          <w:sz w:val="22"/>
          <w:szCs w:val="22"/>
        </w:rPr>
        <w:t>Daniel Farley</w:t>
      </w:r>
      <w:r w:rsidRPr="002A5841">
        <w:rPr>
          <w:rFonts w:ascii="Calibri" w:hAnsi="Calibri"/>
          <w:sz w:val="22"/>
          <w:szCs w:val="22"/>
        </w:rPr>
        <w:t xml:space="preserve"> was absent.  </w:t>
      </w:r>
      <w:r w:rsidR="00B106A3" w:rsidRPr="002A5841">
        <w:rPr>
          <w:rFonts w:ascii="Calibri" w:hAnsi="Calibri"/>
          <w:sz w:val="22"/>
          <w:szCs w:val="22"/>
        </w:rPr>
        <w:t>Small Cities Administrator Peter Testa was also present.</w:t>
      </w:r>
    </w:p>
    <w:p w:rsidR="002A5841" w:rsidRPr="002A5841" w:rsidRDefault="002A5841" w:rsidP="00FA78A9">
      <w:pPr>
        <w:rPr>
          <w:rFonts w:ascii="Calibri" w:hAnsi="Calibri"/>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Mayor Carbone called the public hearing to order at 6:</w:t>
      </w:r>
      <w:r w:rsidR="00B77E40" w:rsidRPr="002A5841">
        <w:rPr>
          <w:rFonts w:ascii="Calibri" w:hAnsi="Calibri"/>
          <w:sz w:val="22"/>
          <w:szCs w:val="22"/>
        </w:rPr>
        <w:t>30</w:t>
      </w:r>
      <w:r w:rsidRPr="002A5841">
        <w:rPr>
          <w:rFonts w:ascii="Calibri" w:hAnsi="Calibri"/>
          <w:sz w:val="22"/>
          <w:szCs w:val="22"/>
        </w:rPr>
        <w:t xml:space="preserve"> p.m. </w:t>
      </w:r>
    </w:p>
    <w:p w:rsidR="00FA78A9" w:rsidRPr="002A5841" w:rsidRDefault="00FA78A9" w:rsidP="00FA78A9">
      <w:pPr>
        <w:rPr>
          <w:rFonts w:ascii="Calibri" w:hAnsi="Calibri"/>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City Clerk Joseph Quartiero read the legal notice.</w:t>
      </w:r>
    </w:p>
    <w:p w:rsidR="00FA78A9" w:rsidRPr="002A5841" w:rsidRDefault="00FA78A9" w:rsidP="00FA78A9">
      <w:pPr>
        <w:rPr>
          <w:rFonts w:ascii="Calibri" w:hAnsi="Calibri"/>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 xml:space="preserve">Mr. </w:t>
      </w:r>
      <w:r w:rsidR="00B106A3" w:rsidRPr="002A5841">
        <w:rPr>
          <w:rFonts w:ascii="Calibri" w:hAnsi="Calibri"/>
          <w:sz w:val="22"/>
          <w:szCs w:val="22"/>
        </w:rPr>
        <w:t xml:space="preserve"> Testa </w:t>
      </w:r>
      <w:r w:rsidR="005D2516" w:rsidRPr="002A5841">
        <w:rPr>
          <w:rFonts w:ascii="Calibri" w:hAnsi="Calibri"/>
          <w:sz w:val="22"/>
          <w:szCs w:val="22"/>
        </w:rPr>
        <w:t xml:space="preserve">explained </w:t>
      </w:r>
      <w:r w:rsidR="00B106A3" w:rsidRPr="002A5841">
        <w:rPr>
          <w:rFonts w:ascii="Calibri" w:hAnsi="Calibri"/>
          <w:sz w:val="22"/>
          <w:szCs w:val="22"/>
        </w:rPr>
        <w:t xml:space="preserve">how the program works and updated the Council on </w:t>
      </w:r>
      <w:r w:rsidR="005D2516" w:rsidRPr="002A5841">
        <w:rPr>
          <w:rFonts w:ascii="Calibri" w:hAnsi="Calibri"/>
          <w:sz w:val="22"/>
          <w:szCs w:val="22"/>
        </w:rPr>
        <w:t xml:space="preserve">the </w:t>
      </w:r>
      <w:r w:rsidR="00016947" w:rsidRPr="002A5841">
        <w:rPr>
          <w:rFonts w:ascii="Calibri" w:hAnsi="Calibri"/>
          <w:sz w:val="22"/>
          <w:szCs w:val="22"/>
        </w:rPr>
        <w:t>status</w:t>
      </w:r>
      <w:r w:rsidR="005D2516" w:rsidRPr="002A5841">
        <w:rPr>
          <w:rFonts w:ascii="Calibri" w:hAnsi="Calibri"/>
          <w:sz w:val="22"/>
          <w:szCs w:val="22"/>
        </w:rPr>
        <w:t xml:space="preserve"> of the Small Cities loan </w:t>
      </w:r>
      <w:r w:rsidR="00016947" w:rsidRPr="002A5841">
        <w:rPr>
          <w:rFonts w:ascii="Calibri" w:hAnsi="Calibri"/>
          <w:sz w:val="22"/>
          <w:szCs w:val="22"/>
        </w:rPr>
        <w:t>program</w:t>
      </w:r>
      <w:r w:rsidR="005D2516" w:rsidRPr="002A5841">
        <w:rPr>
          <w:rFonts w:ascii="Calibri" w:hAnsi="Calibri"/>
          <w:sz w:val="22"/>
          <w:szCs w:val="22"/>
        </w:rPr>
        <w:t>.</w:t>
      </w:r>
    </w:p>
    <w:p w:rsidR="00FA78A9" w:rsidRPr="002A5841" w:rsidRDefault="00FA78A9" w:rsidP="00FA78A9">
      <w:pPr>
        <w:rPr>
          <w:rFonts w:ascii="Calibri" w:hAnsi="Calibri"/>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There was no one present who wished to speak.</w:t>
      </w:r>
    </w:p>
    <w:p w:rsidR="00FA78A9" w:rsidRPr="002A5841" w:rsidRDefault="00FA78A9" w:rsidP="00FA78A9">
      <w:pPr>
        <w:rPr>
          <w:rFonts w:ascii="Calibri" w:hAnsi="Calibri"/>
          <w:sz w:val="14"/>
          <w:szCs w:val="22"/>
        </w:rPr>
      </w:pPr>
    </w:p>
    <w:p w:rsidR="00FA78A9" w:rsidRPr="002A5841" w:rsidRDefault="00FA78A9" w:rsidP="00FA78A9">
      <w:pPr>
        <w:rPr>
          <w:rFonts w:ascii="Calibri" w:hAnsi="Calibri"/>
          <w:sz w:val="22"/>
          <w:szCs w:val="22"/>
        </w:rPr>
      </w:pPr>
      <w:r w:rsidRPr="002A5841">
        <w:rPr>
          <w:rFonts w:ascii="Calibri" w:hAnsi="Calibri"/>
          <w:sz w:val="22"/>
          <w:szCs w:val="22"/>
        </w:rPr>
        <w:t xml:space="preserve">Mayor Carbone closed the public hearing at </w:t>
      </w:r>
      <w:r w:rsidR="005D2516" w:rsidRPr="002A5841">
        <w:rPr>
          <w:rFonts w:ascii="Calibri" w:hAnsi="Calibri"/>
          <w:sz w:val="22"/>
          <w:szCs w:val="22"/>
        </w:rPr>
        <w:t>6:</w:t>
      </w:r>
      <w:r w:rsidR="00016947" w:rsidRPr="002A5841">
        <w:rPr>
          <w:rFonts w:ascii="Calibri" w:hAnsi="Calibri"/>
          <w:sz w:val="22"/>
          <w:szCs w:val="22"/>
        </w:rPr>
        <w:t>41</w:t>
      </w:r>
      <w:r w:rsidR="00B106A3" w:rsidRPr="002A5841">
        <w:rPr>
          <w:rFonts w:ascii="Calibri" w:hAnsi="Calibri"/>
          <w:sz w:val="22"/>
          <w:szCs w:val="22"/>
        </w:rPr>
        <w:t xml:space="preserve"> p.m.</w:t>
      </w:r>
    </w:p>
    <w:p w:rsidR="005E4137" w:rsidRPr="002A5841" w:rsidRDefault="005E4137" w:rsidP="00FA78A9">
      <w:pPr>
        <w:rPr>
          <w:rFonts w:ascii="Calibri" w:hAnsi="Calibri"/>
          <w:sz w:val="22"/>
          <w:szCs w:val="22"/>
        </w:rPr>
      </w:pPr>
      <w:r w:rsidRPr="002A5841">
        <w:rPr>
          <w:rFonts w:ascii="Calibri" w:hAnsi="Calibri"/>
          <w:sz w:val="22"/>
          <w:szCs w:val="22"/>
        </w:rPr>
        <w:t>__________________________________________________________________________________</w:t>
      </w:r>
    </w:p>
    <w:p w:rsidR="00330CD3" w:rsidRPr="002A5841" w:rsidRDefault="00330CD3" w:rsidP="00330CD3">
      <w:pPr>
        <w:rPr>
          <w:rFonts w:ascii="Calibri" w:hAnsi="Calibri"/>
          <w:b/>
          <w:sz w:val="14"/>
          <w:szCs w:val="22"/>
        </w:rPr>
      </w:pPr>
    </w:p>
    <w:p w:rsidR="005D2516" w:rsidRPr="002A5841" w:rsidRDefault="00330CD3" w:rsidP="00330CD3">
      <w:pPr>
        <w:rPr>
          <w:rFonts w:ascii="Calibri" w:hAnsi="Calibri"/>
          <w:b/>
          <w:sz w:val="22"/>
          <w:szCs w:val="22"/>
        </w:rPr>
      </w:pPr>
      <w:r w:rsidRPr="002A5841">
        <w:rPr>
          <w:rFonts w:ascii="Calibri" w:hAnsi="Calibri"/>
          <w:b/>
          <w:sz w:val="22"/>
          <w:szCs w:val="22"/>
        </w:rPr>
        <w:t xml:space="preserve">MINUTES </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005D2516" w:rsidRPr="002A5841">
        <w:rPr>
          <w:rFonts w:ascii="Calibri" w:hAnsi="Calibri"/>
          <w:b/>
          <w:sz w:val="22"/>
          <w:szCs w:val="22"/>
        </w:rPr>
        <w:t xml:space="preserve">                                                                                                                                </w:t>
      </w:r>
    </w:p>
    <w:p w:rsidR="005D2516" w:rsidRPr="002A5841" w:rsidRDefault="005D2516" w:rsidP="005D2516">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5D2516" w:rsidRPr="002A5841" w:rsidRDefault="005D2516" w:rsidP="005D2516">
      <w:pPr>
        <w:rPr>
          <w:rFonts w:ascii="Calibri" w:hAnsi="Calibri"/>
          <w:b/>
          <w:sz w:val="22"/>
          <w:szCs w:val="22"/>
        </w:rPr>
      </w:pPr>
      <w:r w:rsidRPr="002A5841">
        <w:rPr>
          <w:rFonts w:ascii="Calibri" w:hAnsi="Calibri"/>
          <w:b/>
          <w:sz w:val="22"/>
          <w:szCs w:val="22"/>
        </w:rPr>
        <w:t xml:space="preserve">CITY COUNCIL &amp; WPC AUTHORITY </w:t>
      </w:r>
    </w:p>
    <w:p w:rsidR="005D2516" w:rsidRPr="002A5841" w:rsidRDefault="005D2516" w:rsidP="005D2516">
      <w:pPr>
        <w:rPr>
          <w:rFonts w:ascii="Calibri" w:hAnsi="Calibri"/>
          <w:b/>
          <w:sz w:val="22"/>
          <w:szCs w:val="22"/>
        </w:rPr>
      </w:pPr>
      <w:r w:rsidRPr="002A5841">
        <w:rPr>
          <w:rFonts w:ascii="Calibri" w:hAnsi="Calibri"/>
          <w:b/>
          <w:sz w:val="22"/>
          <w:szCs w:val="22"/>
        </w:rPr>
        <w:t xml:space="preserve">March </w:t>
      </w:r>
      <w:r w:rsidR="00016947" w:rsidRPr="002A5841">
        <w:rPr>
          <w:rFonts w:ascii="Calibri" w:hAnsi="Calibri"/>
          <w:b/>
          <w:sz w:val="22"/>
          <w:szCs w:val="22"/>
        </w:rPr>
        <w:t>7, 2016</w:t>
      </w:r>
    </w:p>
    <w:p w:rsidR="005D2516" w:rsidRPr="002A5841" w:rsidRDefault="005D2516" w:rsidP="00BA61EE">
      <w:pPr>
        <w:rPr>
          <w:rFonts w:ascii="Calibri" w:hAnsi="Calibri" w:cs="Arial"/>
          <w:bCs/>
          <w:sz w:val="14"/>
          <w:szCs w:val="22"/>
        </w:rPr>
      </w:pPr>
    </w:p>
    <w:p w:rsidR="00FD5AAA" w:rsidRPr="002A5841" w:rsidRDefault="005720DD" w:rsidP="00D15EC6">
      <w:pPr>
        <w:rPr>
          <w:rFonts w:ascii="Calibri" w:hAnsi="Calibri"/>
          <w:sz w:val="22"/>
          <w:szCs w:val="22"/>
        </w:rPr>
      </w:pPr>
      <w:r w:rsidRPr="002A5841">
        <w:rPr>
          <w:rFonts w:ascii="Calibri" w:hAnsi="Calibri"/>
          <w:sz w:val="22"/>
          <w:szCs w:val="22"/>
        </w:rPr>
        <w:t>Mayor Carbone called the</w:t>
      </w:r>
      <w:r w:rsidR="00B106A3" w:rsidRPr="002A5841">
        <w:rPr>
          <w:rFonts w:ascii="Calibri" w:hAnsi="Calibri"/>
          <w:b/>
          <w:sz w:val="22"/>
          <w:szCs w:val="22"/>
        </w:rPr>
        <w:t xml:space="preserve"> REGULAR MEETING</w:t>
      </w:r>
      <w:r w:rsidR="00FA78A9" w:rsidRPr="002A5841">
        <w:rPr>
          <w:rFonts w:ascii="Calibri" w:hAnsi="Calibri"/>
          <w:sz w:val="22"/>
          <w:szCs w:val="22"/>
        </w:rPr>
        <w:t xml:space="preserve"> </w:t>
      </w:r>
      <w:r w:rsidR="00F82197" w:rsidRPr="002A5841">
        <w:rPr>
          <w:rFonts w:ascii="Calibri" w:hAnsi="Calibri"/>
          <w:sz w:val="22"/>
          <w:szCs w:val="22"/>
        </w:rPr>
        <w:t xml:space="preserve">to order at </w:t>
      </w:r>
      <w:r w:rsidR="00F5334F" w:rsidRPr="002A5841">
        <w:rPr>
          <w:rFonts w:ascii="Calibri" w:hAnsi="Calibri"/>
          <w:sz w:val="22"/>
          <w:szCs w:val="22"/>
        </w:rPr>
        <w:t>6:</w:t>
      </w:r>
      <w:r w:rsidR="000F5CE5" w:rsidRPr="002A5841">
        <w:rPr>
          <w:rFonts w:ascii="Calibri" w:hAnsi="Calibri"/>
          <w:sz w:val="22"/>
          <w:szCs w:val="22"/>
        </w:rPr>
        <w:t>37</w:t>
      </w:r>
      <w:r w:rsidR="001E1098" w:rsidRPr="002A5841">
        <w:rPr>
          <w:rFonts w:ascii="Calibri" w:hAnsi="Calibri"/>
          <w:sz w:val="22"/>
          <w:szCs w:val="22"/>
        </w:rPr>
        <w:t xml:space="preserve"> </w:t>
      </w:r>
      <w:r w:rsidRPr="002A5841">
        <w:rPr>
          <w:rFonts w:ascii="Calibri" w:hAnsi="Calibri"/>
          <w:sz w:val="22"/>
          <w:szCs w:val="22"/>
        </w:rPr>
        <w:t>p.m.</w:t>
      </w:r>
      <w:r w:rsidR="009B2967" w:rsidRPr="002A5841">
        <w:rPr>
          <w:rFonts w:ascii="Calibri" w:hAnsi="Calibri"/>
          <w:sz w:val="22"/>
          <w:szCs w:val="22"/>
        </w:rPr>
        <w:t xml:space="preserve"> </w:t>
      </w:r>
      <w:r w:rsidR="00B106A3" w:rsidRPr="002A5841">
        <w:rPr>
          <w:rFonts w:ascii="Calibri" w:hAnsi="Calibri"/>
          <w:sz w:val="22"/>
          <w:szCs w:val="22"/>
        </w:rPr>
        <w:t>starting with the Pledge of Allegiance.</w:t>
      </w:r>
    </w:p>
    <w:p w:rsidR="00F5334F" w:rsidRPr="002A5841" w:rsidRDefault="00F5334F" w:rsidP="00F5334F">
      <w:pPr>
        <w:rPr>
          <w:rFonts w:ascii="Calibri" w:hAnsi="Calibri"/>
          <w:sz w:val="14"/>
          <w:szCs w:val="22"/>
        </w:rPr>
      </w:pPr>
    </w:p>
    <w:p w:rsidR="009B2967" w:rsidRPr="002A5841" w:rsidRDefault="009B2967" w:rsidP="00F921C5">
      <w:pPr>
        <w:rPr>
          <w:rFonts w:ascii="Calibri" w:hAnsi="Calibri"/>
          <w:b/>
          <w:sz w:val="22"/>
          <w:szCs w:val="22"/>
        </w:rPr>
      </w:pPr>
      <w:r w:rsidRPr="002A5841">
        <w:rPr>
          <w:rFonts w:ascii="Calibri" w:hAnsi="Calibri"/>
          <w:b/>
          <w:sz w:val="22"/>
          <w:szCs w:val="22"/>
        </w:rPr>
        <w:t>MINUTES</w:t>
      </w:r>
    </w:p>
    <w:p w:rsidR="00F82197" w:rsidRPr="002A5841" w:rsidRDefault="0050071F" w:rsidP="00B106A3">
      <w:pPr>
        <w:rPr>
          <w:rFonts w:ascii="Calibri" w:hAnsi="Calibri"/>
          <w:sz w:val="22"/>
          <w:szCs w:val="22"/>
        </w:rPr>
      </w:pPr>
      <w:r w:rsidRPr="002A5841">
        <w:rPr>
          <w:rFonts w:ascii="Calibri" w:hAnsi="Calibri"/>
          <w:sz w:val="22"/>
          <w:szCs w:val="22"/>
        </w:rPr>
        <w:t xml:space="preserve">On a motion by Councilor </w:t>
      </w:r>
      <w:r w:rsidR="002E6844" w:rsidRPr="002A5841">
        <w:rPr>
          <w:rFonts w:ascii="Calibri" w:hAnsi="Calibri"/>
          <w:sz w:val="22"/>
          <w:szCs w:val="22"/>
        </w:rPr>
        <w:t>Waldron</w:t>
      </w:r>
      <w:r w:rsidRPr="002A5841">
        <w:rPr>
          <w:rFonts w:ascii="Calibri" w:hAnsi="Calibri"/>
          <w:sz w:val="22"/>
          <w:szCs w:val="22"/>
        </w:rPr>
        <w:t>, seconded by Councilor</w:t>
      </w:r>
      <w:r w:rsidR="00B106A3" w:rsidRPr="002A5841">
        <w:rPr>
          <w:rFonts w:ascii="Calibri" w:hAnsi="Calibri"/>
          <w:sz w:val="22"/>
          <w:szCs w:val="22"/>
        </w:rPr>
        <w:t xml:space="preserve"> Ruwet</w:t>
      </w:r>
      <w:r w:rsidRPr="002A5841">
        <w:rPr>
          <w:rFonts w:ascii="Calibri" w:hAnsi="Calibri"/>
          <w:sz w:val="22"/>
          <w:szCs w:val="22"/>
        </w:rPr>
        <w:t xml:space="preserve">, the Council voted unanimously to </w:t>
      </w:r>
      <w:r w:rsidR="00D14E2C" w:rsidRPr="002A5841">
        <w:rPr>
          <w:rFonts w:ascii="Calibri" w:hAnsi="Calibri"/>
          <w:sz w:val="22"/>
          <w:szCs w:val="22"/>
        </w:rPr>
        <w:t>accept the minutes of the Regular Meeting held</w:t>
      </w:r>
      <w:r w:rsidR="002E6844" w:rsidRPr="002A5841">
        <w:rPr>
          <w:rFonts w:ascii="Calibri" w:hAnsi="Calibri"/>
          <w:sz w:val="22"/>
          <w:szCs w:val="22"/>
        </w:rPr>
        <w:t xml:space="preserve"> </w:t>
      </w:r>
      <w:r w:rsidR="000F5CE5" w:rsidRPr="002A5841">
        <w:rPr>
          <w:rFonts w:ascii="Calibri" w:hAnsi="Calibri"/>
          <w:sz w:val="22"/>
          <w:szCs w:val="22"/>
        </w:rPr>
        <w:t>February 16, 2016</w:t>
      </w:r>
      <w:r w:rsidR="002E6844" w:rsidRPr="002A5841">
        <w:rPr>
          <w:rFonts w:ascii="Calibri" w:hAnsi="Calibri"/>
          <w:sz w:val="22"/>
          <w:szCs w:val="22"/>
        </w:rPr>
        <w:t>.</w:t>
      </w:r>
    </w:p>
    <w:p w:rsidR="002E6844" w:rsidRPr="002A5841" w:rsidRDefault="002E6844" w:rsidP="002E6844">
      <w:pPr>
        <w:rPr>
          <w:rFonts w:ascii="Calibri" w:hAnsi="Calibri"/>
          <w:sz w:val="14"/>
          <w:szCs w:val="22"/>
        </w:rPr>
      </w:pPr>
      <w:r w:rsidRPr="002A5841">
        <w:rPr>
          <w:rFonts w:ascii="Calibri" w:hAnsi="Calibri"/>
          <w:sz w:val="22"/>
          <w:szCs w:val="22"/>
        </w:rPr>
        <w:t xml:space="preserve"> </w:t>
      </w:r>
    </w:p>
    <w:p w:rsidR="002E6844" w:rsidRPr="002A5841" w:rsidRDefault="002E6844" w:rsidP="002E6844">
      <w:pPr>
        <w:rPr>
          <w:rFonts w:ascii="Calibri" w:hAnsi="Calibri"/>
          <w:b/>
          <w:sz w:val="22"/>
          <w:szCs w:val="22"/>
        </w:rPr>
      </w:pPr>
      <w:r w:rsidRPr="002A5841">
        <w:rPr>
          <w:rFonts w:ascii="Calibri" w:hAnsi="Calibri"/>
          <w:b/>
          <w:sz w:val="22"/>
          <w:szCs w:val="22"/>
        </w:rPr>
        <w:t>OPEN TO THE PUBLIC</w:t>
      </w:r>
    </w:p>
    <w:p w:rsidR="002E6844" w:rsidRPr="002A5841" w:rsidRDefault="002E6844" w:rsidP="002E6844">
      <w:pPr>
        <w:rPr>
          <w:rFonts w:ascii="Calibri" w:hAnsi="Calibri"/>
          <w:sz w:val="22"/>
          <w:szCs w:val="22"/>
        </w:rPr>
      </w:pPr>
      <w:r w:rsidRPr="002A5841">
        <w:rPr>
          <w:rFonts w:ascii="Calibri" w:hAnsi="Calibri"/>
          <w:sz w:val="22"/>
          <w:szCs w:val="22"/>
        </w:rPr>
        <w:t xml:space="preserve">On a motion by Councilor Waldron, seconded by Councilor </w:t>
      </w:r>
      <w:r w:rsidR="000F5CE5" w:rsidRPr="002A5841">
        <w:rPr>
          <w:rFonts w:ascii="Calibri" w:hAnsi="Calibri"/>
          <w:sz w:val="22"/>
          <w:szCs w:val="22"/>
        </w:rPr>
        <w:t xml:space="preserve">Noujaim, </w:t>
      </w:r>
      <w:r w:rsidRPr="002A5841">
        <w:rPr>
          <w:rFonts w:ascii="Calibri" w:hAnsi="Calibri"/>
          <w:sz w:val="22"/>
          <w:szCs w:val="22"/>
        </w:rPr>
        <w:t>the Council voted unanimously to</w:t>
      </w:r>
      <w:r w:rsidRPr="002A5841">
        <w:rPr>
          <w:rFonts w:ascii="Calibri" w:hAnsi="Calibri" w:cs="Arial"/>
          <w:sz w:val="22"/>
          <w:szCs w:val="22"/>
        </w:rPr>
        <w:t xml:space="preserve"> open the meeting to the public.  </w:t>
      </w:r>
    </w:p>
    <w:p w:rsidR="00714360" w:rsidRPr="002A5841" w:rsidRDefault="00714360" w:rsidP="002E6844">
      <w:pPr>
        <w:rPr>
          <w:rFonts w:ascii="Calibri" w:hAnsi="Calibri"/>
          <w:sz w:val="10"/>
          <w:szCs w:val="22"/>
          <w:u w:val="single"/>
        </w:rPr>
      </w:pPr>
    </w:p>
    <w:p w:rsidR="000F5CE5" w:rsidRPr="002A5841" w:rsidRDefault="000F5CE5" w:rsidP="002E6844">
      <w:pPr>
        <w:rPr>
          <w:rFonts w:ascii="Calibri" w:hAnsi="Calibri"/>
          <w:sz w:val="22"/>
          <w:szCs w:val="22"/>
        </w:rPr>
      </w:pPr>
      <w:r w:rsidRPr="002A5841">
        <w:rPr>
          <w:rFonts w:ascii="Calibri" w:hAnsi="Calibri"/>
          <w:sz w:val="22"/>
          <w:szCs w:val="22"/>
          <w:u w:val="single"/>
        </w:rPr>
        <w:t>Bridget Beauchaine</w:t>
      </w:r>
      <w:r w:rsidRPr="002A5841">
        <w:rPr>
          <w:rFonts w:ascii="Calibri" w:hAnsi="Calibri"/>
          <w:sz w:val="22"/>
          <w:szCs w:val="22"/>
        </w:rPr>
        <w:t xml:space="preserve"> urged the Council to rescind the November 16, 2015 vote approving the Stre</w:t>
      </w:r>
      <w:r w:rsidR="000D2D21" w:rsidRPr="002A5841">
        <w:rPr>
          <w:rFonts w:ascii="Calibri" w:hAnsi="Calibri"/>
          <w:sz w:val="22"/>
          <w:szCs w:val="22"/>
        </w:rPr>
        <w:t>etlight Master Plan, saying there are many ways the City can save money and remain safe.  It’s important to look at safety, she said.</w:t>
      </w:r>
    </w:p>
    <w:p w:rsidR="00714360" w:rsidRPr="002A5841" w:rsidRDefault="00714360" w:rsidP="002E6844">
      <w:pPr>
        <w:rPr>
          <w:rFonts w:ascii="Calibri" w:hAnsi="Calibri"/>
          <w:sz w:val="10"/>
          <w:szCs w:val="22"/>
          <w:u w:val="single"/>
        </w:rPr>
      </w:pPr>
    </w:p>
    <w:p w:rsidR="000F5CE5" w:rsidRPr="002A5841" w:rsidRDefault="000F5CE5" w:rsidP="002E6844">
      <w:pPr>
        <w:rPr>
          <w:rFonts w:ascii="Calibri" w:hAnsi="Calibri"/>
          <w:sz w:val="22"/>
          <w:szCs w:val="22"/>
          <w:u w:val="single"/>
        </w:rPr>
      </w:pPr>
      <w:r w:rsidRPr="002A5841">
        <w:rPr>
          <w:rFonts w:ascii="Calibri" w:hAnsi="Calibri"/>
          <w:sz w:val="22"/>
          <w:szCs w:val="22"/>
          <w:u w:val="single"/>
        </w:rPr>
        <w:t>Peter Aduba</w:t>
      </w:r>
      <w:r w:rsidR="00784649" w:rsidRPr="002A5841">
        <w:rPr>
          <w:rFonts w:ascii="Calibri" w:hAnsi="Calibri"/>
          <w:sz w:val="22"/>
          <w:szCs w:val="22"/>
        </w:rPr>
        <w:t xml:space="preserve"> thanked the Mayor and Council for listening to the people regarding Main Street Marketplace and the Streetlight Master Plan</w:t>
      </w:r>
      <w:r w:rsidR="00714360" w:rsidRPr="002A5841">
        <w:rPr>
          <w:rFonts w:ascii="Calibri" w:hAnsi="Calibri"/>
          <w:sz w:val="22"/>
          <w:szCs w:val="22"/>
        </w:rPr>
        <w:t xml:space="preserve"> and urged them to rescind the Streetlight Master Plan vote.</w:t>
      </w:r>
    </w:p>
    <w:p w:rsidR="000F5CE5" w:rsidRPr="002A5841" w:rsidRDefault="000F5CE5" w:rsidP="002E6844">
      <w:pPr>
        <w:rPr>
          <w:rFonts w:ascii="Calibri" w:hAnsi="Calibri"/>
          <w:sz w:val="14"/>
          <w:szCs w:val="22"/>
          <w:u w:val="single"/>
        </w:rPr>
      </w:pPr>
    </w:p>
    <w:p w:rsidR="00EC0A44" w:rsidRPr="002A5841" w:rsidRDefault="00EC0A44" w:rsidP="00EC0A44">
      <w:pPr>
        <w:rPr>
          <w:rFonts w:ascii="Calibri" w:hAnsi="Calibri"/>
          <w:b/>
          <w:sz w:val="22"/>
          <w:szCs w:val="22"/>
        </w:rPr>
      </w:pPr>
      <w:r w:rsidRPr="002A5841">
        <w:rPr>
          <w:rFonts w:ascii="Calibri" w:hAnsi="Calibri"/>
          <w:b/>
          <w:sz w:val="22"/>
          <w:szCs w:val="22"/>
        </w:rPr>
        <w:t>RESOLUTION:</w:t>
      </w:r>
      <w:r w:rsidR="00B106A3" w:rsidRPr="002A5841">
        <w:rPr>
          <w:rFonts w:ascii="Calibri" w:hAnsi="Calibri"/>
          <w:b/>
          <w:sz w:val="22"/>
          <w:szCs w:val="22"/>
        </w:rPr>
        <w:t xml:space="preserve"> SMALL CITIES GRANT APPLICATION</w:t>
      </w:r>
    </w:p>
    <w:p w:rsidR="00B106A3" w:rsidRPr="002A5841" w:rsidRDefault="00EC0A44" w:rsidP="00B106A3">
      <w:pPr>
        <w:pStyle w:val="NoSpacing"/>
        <w:jc w:val="both"/>
      </w:pPr>
      <w:r w:rsidRPr="002A5841">
        <w:t>On a motion by Councilor Waldron, seconded by Councilor</w:t>
      </w:r>
      <w:r w:rsidR="000F5CE5" w:rsidRPr="002A5841">
        <w:t xml:space="preserve"> Noujaim</w:t>
      </w:r>
      <w:r w:rsidRPr="002A5841">
        <w:t xml:space="preserve">, the Council voted unanimously </w:t>
      </w:r>
      <w:r w:rsidR="002E6844" w:rsidRPr="002A5841">
        <w:t xml:space="preserve">to adopt </w:t>
      </w:r>
      <w:r w:rsidRPr="002A5841">
        <w:t>the following</w:t>
      </w:r>
      <w:r w:rsidR="002E6844" w:rsidRPr="002A5841">
        <w:t xml:space="preserve"> resolution</w:t>
      </w:r>
      <w:r w:rsidR="00B106A3" w:rsidRPr="002A5841">
        <w:t xml:space="preserve">: </w:t>
      </w:r>
    </w:p>
    <w:p w:rsidR="00B106A3" w:rsidRPr="002A5841" w:rsidRDefault="00B106A3" w:rsidP="00B106A3">
      <w:pPr>
        <w:pStyle w:val="NoSpacing"/>
        <w:jc w:val="both"/>
        <w:rPr>
          <w:sz w:val="14"/>
        </w:rPr>
      </w:pPr>
    </w:p>
    <w:p w:rsidR="00B106A3" w:rsidRPr="002A5841" w:rsidRDefault="00B106A3" w:rsidP="00B106A3">
      <w:pPr>
        <w:pStyle w:val="NoSpacing"/>
        <w:ind w:left="720"/>
        <w:jc w:val="both"/>
        <w:rPr>
          <w:rFonts w:ascii="Times New Roman" w:hAnsi="Times New Roman"/>
          <w:i/>
        </w:rPr>
      </w:pPr>
      <w:r w:rsidRPr="002A5841">
        <w:rPr>
          <w:rFonts w:ascii="Times New Roman" w:hAnsi="Times New Roman"/>
          <w:i/>
        </w:rPr>
        <w:t xml:space="preserve">WHEREAS, Federal monies are available under the Connecticut Small Cities Community Development Block Grant Program, administered by the State of Connecticut, Department of Housing pursuant to Public Law 93 – 3 83, as amended; and, </w:t>
      </w:r>
    </w:p>
    <w:p w:rsidR="00B106A3" w:rsidRPr="002A5841" w:rsidRDefault="00B106A3" w:rsidP="00B106A3">
      <w:pPr>
        <w:pStyle w:val="NoSpacing"/>
        <w:jc w:val="both"/>
        <w:rPr>
          <w:rFonts w:ascii="Times New Roman" w:hAnsi="Times New Roman"/>
          <w:i/>
          <w:sz w:val="14"/>
        </w:rPr>
      </w:pPr>
    </w:p>
    <w:p w:rsidR="00B106A3" w:rsidRPr="002A5841" w:rsidRDefault="00B106A3" w:rsidP="00B106A3">
      <w:pPr>
        <w:pStyle w:val="NoSpacing"/>
        <w:ind w:left="720"/>
        <w:jc w:val="both"/>
        <w:rPr>
          <w:rFonts w:ascii="Times New Roman" w:hAnsi="Times New Roman"/>
          <w:i/>
        </w:rPr>
      </w:pPr>
      <w:r w:rsidRPr="002A5841">
        <w:rPr>
          <w:rFonts w:ascii="Times New Roman" w:hAnsi="Times New Roman"/>
          <w:i/>
        </w:rPr>
        <w:t xml:space="preserve">WHEREAS, pursuant to Chapter 127c, and Part VI of Chapter 130 of the Connecticut General Statutes, the Commissioner of Housing is authorized to disburse such Federal monies to local municipalities; and, </w:t>
      </w:r>
    </w:p>
    <w:p w:rsidR="00B106A3" w:rsidRPr="002A5841" w:rsidRDefault="00B106A3" w:rsidP="00B106A3">
      <w:pPr>
        <w:pStyle w:val="NoSpacing"/>
        <w:jc w:val="both"/>
        <w:rPr>
          <w:rFonts w:ascii="Times New Roman" w:hAnsi="Times New Roman"/>
          <w:i/>
          <w:sz w:val="14"/>
        </w:rPr>
      </w:pPr>
    </w:p>
    <w:p w:rsidR="00B106A3" w:rsidRPr="002A5841" w:rsidRDefault="00B106A3" w:rsidP="00B106A3">
      <w:pPr>
        <w:pStyle w:val="NoSpacing"/>
        <w:ind w:left="720"/>
        <w:jc w:val="both"/>
        <w:rPr>
          <w:rFonts w:ascii="Times New Roman" w:hAnsi="Times New Roman"/>
          <w:i/>
        </w:rPr>
      </w:pPr>
      <w:r w:rsidRPr="002A5841">
        <w:rPr>
          <w:rFonts w:ascii="Times New Roman" w:hAnsi="Times New Roman"/>
          <w:i/>
        </w:rPr>
        <w:t>WHER</w:t>
      </w:r>
      <w:r w:rsidR="00A702B8" w:rsidRPr="002A5841">
        <w:rPr>
          <w:rFonts w:ascii="Times New Roman" w:hAnsi="Times New Roman"/>
          <w:i/>
        </w:rPr>
        <w:t>E</w:t>
      </w:r>
      <w:r w:rsidRPr="002A5841">
        <w:rPr>
          <w:rFonts w:ascii="Times New Roman" w:hAnsi="Times New Roman"/>
          <w:i/>
        </w:rPr>
        <w:t>AS, it is desirable and in the public interest that the City of Torrington make application to the State for $400,000 in order to undertake a Small Cities Community Development Program and to execute an Assistance Agreement therefore, should one be offered.</w:t>
      </w:r>
    </w:p>
    <w:p w:rsidR="00B106A3" w:rsidRPr="002A5841" w:rsidRDefault="00B106A3" w:rsidP="00B106A3">
      <w:pPr>
        <w:pStyle w:val="NoSpacing"/>
        <w:jc w:val="both"/>
        <w:rPr>
          <w:rFonts w:ascii="Times New Roman" w:hAnsi="Times New Roman"/>
          <w:i/>
          <w:sz w:val="14"/>
        </w:rPr>
      </w:pPr>
    </w:p>
    <w:p w:rsidR="00B106A3" w:rsidRPr="002A5841" w:rsidRDefault="00B106A3" w:rsidP="00B106A3">
      <w:pPr>
        <w:pStyle w:val="NoSpacing"/>
        <w:ind w:firstLine="720"/>
        <w:jc w:val="both"/>
        <w:rPr>
          <w:rFonts w:ascii="Times New Roman" w:hAnsi="Times New Roman"/>
          <w:i/>
        </w:rPr>
      </w:pPr>
      <w:r w:rsidRPr="002A5841">
        <w:rPr>
          <w:rFonts w:ascii="Times New Roman" w:hAnsi="Times New Roman"/>
          <w:i/>
        </w:rPr>
        <w:t>NOW, THEREFORE, BE IT RESOLVED BY THE CITY COUNCIL:</w:t>
      </w:r>
    </w:p>
    <w:p w:rsidR="00B106A3" w:rsidRPr="002A5841" w:rsidRDefault="00B106A3" w:rsidP="00B106A3">
      <w:pPr>
        <w:pStyle w:val="NoSpacing"/>
        <w:jc w:val="both"/>
        <w:rPr>
          <w:rFonts w:ascii="Times New Roman" w:hAnsi="Times New Roman"/>
          <w:i/>
          <w:sz w:val="14"/>
        </w:rPr>
      </w:pPr>
    </w:p>
    <w:p w:rsidR="00330CD3" w:rsidRPr="002A5841" w:rsidRDefault="00B106A3" w:rsidP="00330CD3">
      <w:pPr>
        <w:pStyle w:val="NoSpacing"/>
        <w:numPr>
          <w:ilvl w:val="0"/>
          <w:numId w:val="6"/>
        </w:numPr>
        <w:jc w:val="both"/>
        <w:rPr>
          <w:rFonts w:ascii="Times New Roman" w:hAnsi="Times New Roman"/>
          <w:i/>
        </w:rPr>
      </w:pPr>
      <w:r w:rsidRPr="002A5841">
        <w:rPr>
          <w:rFonts w:ascii="Times New Roman" w:hAnsi="Times New Roman"/>
          <w:i/>
        </w:rPr>
        <w:t xml:space="preserve"> That it is cognizant of the conditions and prerequisites for State Assistance imposed by Part VI of Chapter 130 of The Connecticut General Statutes; and, </w:t>
      </w:r>
    </w:p>
    <w:p w:rsidR="00330CD3" w:rsidRPr="002A5841" w:rsidRDefault="00330CD3" w:rsidP="00330CD3">
      <w:pPr>
        <w:pStyle w:val="NoSpacing"/>
        <w:ind w:left="720"/>
        <w:jc w:val="both"/>
        <w:rPr>
          <w:rFonts w:ascii="Times New Roman" w:hAnsi="Times New Roman"/>
          <w:i/>
          <w:sz w:val="14"/>
        </w:rPr>
      </w:pPr>
    </w:p>
    <w:p w:rsidR="00330CD3" w:rsidRPr="002A5841" w:rsidRDefault="00B106A3" w:rsidP="00330CD3">
      <w:pPr>
        <w:pStyle w:val="NoSpacing"/>
        <w:numPr>
          <w:ilvl w:val="0"/>
          <w:numId w:val="6"/>
        </w:numPr>
        <w:jc w:val="both"/>
        <w:rPr>
          <w:rFonts w:ascii="Times New Roman" w:hAnsi="Times New Roman"/>
          <w:i/>
        </w:rPr>
      </w:pPr>
      <w:r w:rsidRPr="002A5841">
        <w:rPr>
          <w:rFonts w:ascii="Times New Roman" w:hAnsi="Times New Roman"/>
          <w:i/>
        </w:rPr>
        <w:t>That the filing of an application by the City of Torrington in an amount not to exceed $400,000 is hereby approved, and that the Mayor is hereby authorized and directed to file such Application with the Commissioner of the Department of Housing, to provide such additional information, to execute such other documents as may be required by the Commissioner, to execute an Assistance Agreement with the State of Connecticut for State financial assistance if such an Agreement is offered, to execute any amendments, rescissions, and revisions thereto, to carry out approved activities and to act as the authorized representative of the City of Torrington.</w:t>
      </w:r>
      <w:r w:rsidR="00330CD3" w:rsidRPr="002A5841">
        <w:rPr>
          <w:rFonts w:ascii="Times New Roman" w:hAnsi="Times New Roman"/>
          <w:i/>
        </w:rPr>
        <w:t xml:space="preserve">  </w:t>
      </w:r>
    </w:p>
    <w:p w:rsidR="006B5BAE" w:rsidRPr="002A5841" w:rsidRDefault="006B5BAE" w:rsidP="006B5BAE">
      <w:pPr>
        <w:pStyle w:val="ListParagraph"/>
        <w:rPr>
          <w:rFonts w:ascii="Times New Roman" w:hAnsi="Times New Roman"/>
          <w:i/>
          <w:sz w:val="14"/>
          <w:szCs w:val="22"/>
        </w:rPr>
      </w:pPr>
    </w:p>
    <w:p w:rsidR="006B5BAE" w:rsidRPr="002A5841" w:rsidRDefault="00205994" w:rsidP="00205994">
      <w:pPr>
        <w:pStyle w:val="NoSpacing"/>
        <w:jc w:val="both"/>
        <w:rPr>
          <w:b/>
        </w:rPr>
      </w:pPr>
      <w:r w:rsidRPr="002A5841">
        <w:rPr>
          <w:b/>
        </w:rPr>
        <w:t>RESCIND VOTE:  Streetlight Master Plan</w:t>
      </w:r>
    </w:p>
    <w:p w:rsidR="00205994" w:rsidRPr="002A5841" w:rsidRDefault="00205994" w:rsidP="00205994">
      <w:pPr>
        <w:pStyle w:val="NoSpacing"/>
        <w:jc w:val="both"/>
        <w:rPr>
          <w:rFonts w:ascii="Times New Roman" w:hAnsi="Times New Roman"/>
          <w:i/>
        </w:rPr>
      </w:pPr>
      <w:r w:rsidRPr="002A5841">
        <w:t>On a motion by Councilor Cavagnero, seconded by Councilor Ruwet, the Council voted unanimously to rescind the unanimous vote from the regular meeting held November 16, 2015 approving the Streetlight Master Plan dated October 1, 2014, updated on October 28, 2015.  Councilor Ruwet expressed her appreciation for the public’s input.</w:t>
      </w:r>
    </w:p>
    <w:p w:rsidR="002A5841" w:rsidRPr="002A5841" w:rsidRDefault="002A5841" w:rsidP="002A5841">
      <w:pPr>
        <w:pStyle w:val="NoSpacing"/>
        <w:jc w:val="both"/>
      </w:pPr>
      <w:r w:rsidRPr="002A5841">
        <w:t>Councilor Ruwet noted that the Governor’s budget has hurt the City substantially and asked the public to return with their participation and creative ideas for the City budget.</w:t>
      </w:r>
    </w:p>
    <w:p w:rsidR="006B5BAE" w:rsidRPr="002A5841" w:rsidRDefault="006B5BAE" w:rsidP="006B5BAE">
      <w:pPr>
        <w:pStyle w:val="NoSpacing"/>
        <w:ind w:left="720"/>
        <w:jc w:val="both"/>
        <w:rPr>
          <w:rFonts w:ascii="Times New Roman" w:hAnsi="Times New Roman"/>
          <w:i/>
        </w:rPr>
      </w:pPr>
    </w:p>
    <w:p w:rsidR="006B5BAE" w:rsidRPr="002A5841" w:rsidRDefault="006B5BAE" w:rsidP="006B5BAE">
      <w:pPr>
        <w:rPr>
          <w:rFonts w:ascii="Calibri" w:hAnsi="Calibri"/>
          <w:b/>
          <w:sz w:val="22"/>
          <w:szCs w:val="22"/>
        </w:rPr>
      </w:pPr>
      <w:r w:rsidRPr="002A5841">
        <w:rPr>
          <w:rFonts w:ascii="Calibri" w:hAnsi="Calibri"/>
          <w:b/>
          <w:sz w:val="22"/>
          <w:szCs w:val="22"/>
        </w:rPr>
        <w:lastRenderedPageBreak/>
        <w:t xml:space="preserve">MINUTES </w:t>
      </w:r>
      <w:r w:rsidRPr="002A5841">
        <w:rPr>
          <w:rFonts w:ascii="Calibri" w:hAnsi="Calibri"/>
          <w:b/>
          <w:sz w:val="22"/>
          <w:szCs w:val="22"/>
        </w:rPr>
        <w:tab/>
        <w:t>Page 2</w:t>
      </w:r>
      <w:r w:rsidRPr="002A5841">
        <w:rPr>
          <w:rFonts w:ascii="Calibri" w:hAnsi="Calibri"/>
          <w:b/>
          <w:sz w:val="22"/>
          <w:szCs w:val="22"/>
        </w:rPr>
        <w:tab/>
      </w:r>
      <w:r w:rsidRPr="002A5841">
        <w:rPr>
          <w:rFonts w:ascii="Calibri" w:hAnsi="Calibri"/>
          <w:b/>
          <w:sz w:val="22"/>
          <w:szCs w:val="22"/>
        </w:rPr>
        <w:tab/>
        <w:t xml:space="preserve"> </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Vol. 26 Page 518                                                                                                                               </w:t>
      </w:r>
    </w:p>
    <w:p w:rsidR="006B5BAE" w:rsidRPr="002A5841" w:rsidRDefault="006B5BAE" w:rsidP="006B5BAE">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6B5BAE" w:rsidRPr="002A5841" w:rsidRDefault="006B5BAE" w:rsidP="006B5BAE">
      <w:pPr>
        <w:rPr>
          <w:rFonts w:ascii="Calibri" w:hAnsi="Calibri"/>
          <w:b/>
          <w:sz w:val="22"/>
          <w:szCs w:val="22"/>
        </w:rPr>
      </w:pPr>
      <w:r w:rsidRPr="002A5841">
        <w:rPr>
          <w:rFonts w:ascii="Calibri" w:hAnsi="Calibri"/>
          <w:b/>
          <w:sz w:val="22"/>
          <w:szCs w:val="22"/>
        </w:rPr>
        <w:t xml:space="preserve">CITY COUNCIL &amp; WPC AUTHORITY </w:t>
      </w:r>
    </w:p>
    <w:p w:rsidR="006B5BAE" w:rsidRPr="002A5841" w:rsidRDefault="006B5BAE" w:rsidP="006B5BAE">
      <w:pPr>
        <w:rPr>
          <w:rFonts w:ascii="Calibri" w:hAnsi="Calibri"/>
          <w:b/>
          <w:sz w:val="22"/>
          <w:szCs w:val="22"/>
        </w:rPr>
      </w:pPr>
      <w:r w:rsidRPr="002A5841">
        <w:rPr>
          <w:rFonts w:ascii="Calibri" w:hAnsi="Calibri"/>
          <w:b/>
          <w:sz w:val="22"/>
          <w:szCs w:val="22"/>
        </w:rPr>
        <w:t>March 7, 2016</w:t>
      </w:r>
    </w:p>
    <w:p w:rsidR="006B5BAE" w:rsidRPr="002A5841" w:rsidRDefault="006B5BAE" w:rsidP="006B5BAE">
      <w:pPr>
        <w:rPr>
          <w:rFonts w:ascii="Calibri" w:hAnsi="Calibri"/>
          <w:b/>
          <w:sz w:val="14"/>
          <w:szCs w:val="22"/>
        </w:rPr>
      </w:pPr>
    </w:p>
    <w:p w:rsidR="00093D11" w:rsidRPr="002A5841" w:rsidRDefault="00093D11" w:rsidP="00093D11">
      <w:pPr>
        <w:rPr>
          <w:rFonts w:ascii="Calibri" w:hAnsi="Calibri"/>
          <w:b/>
          <w:sz w:val="22"/>
          <w:szCs w:val="22"/>
        </w:rPr>
      </w:pPr>
      <w:r w:rsidRPr="002A5841">
        <w:rPr>
          <w:rFonts w:ascii="Calibri" w:hAnsi="Calibri"/>
          <w:b/>
          <w:sz w:val="22"/>
          <w:szCs w:val="22"/>
        </w:rPr>
        <w:t>MAYORAL APPOINTMENTS</w:t>
      </w:r>
    </w:p>
    <w:p w:rsidR="00093D11" w:rsidRPr="002A5841" w:rsidRDefault="00093D11" w:rsidP="00093D11">
      <w:pPr>
        <w:rPr>
          <w:rFonts w:ascii="Calibri" w:hAnsi="Calibri"/>
          <w:b/>
          <w:sz w:val="22"/>
          <w:szCs w:val="22"/>
        </w:rPr>
      </w:pPr>
      <w:r w:rsidRPr="002A5841">
        <w:rPr>
          <w:rFonts w:ascii="Calibri" w:hAnsi="Calibri"/>
          <w:sz w:val="22"/>
          <w:szCs w:val="22"/>
        </w:rPr>
        <w:t xml:space="preserve">On a motion by Councilor Cogswell, seconded by Councilor Waldron, the Council voted unanimously to accept the Mayor’s appointment of Melanie McMillan as an Alternate on the </w:t>
      </w:r>
      <w:r w:rsidRPr="002A5841">
        <w:rPr>
          <w:rFonts w:ascii="Calibri" w:hAnsi="Calibri"/>
          <w:b/>
          <w:sz w:val="22"/>
          <w:szCs w:val="22"/>
        </w:rPr>
        <w:t>Planning &amp; Zoning Commission</w:t>
      </w:r>
      <w:r w:rsidRPr="002A5841">
        <w:rPr>
          <w:rFonts w:ascii="Calibri" w:hAnsi="Calibri"/>
          <w:sz w:val="22"/>
          <w:szCs w:val="22"/>
        </w:rPr>
        <w:t xml:space="preserve"> for a five-year term to expire December 1, 2020.</w:t>
      </w:r>
    </w:p>
    <w:p w:rsidR="00093D11" w:rsidRPr="002A5841" w:rsidRDefault="00093D11" w:rsidP="00093D11">
      <w:pPr>
        <w:rPr>
          <w:rFonts w:ascii="Calibri" w:hAnsi="Calibri"/>
          <w:b/>
          <w:sz w:val="10"/>
          <w:szCs w:val="22"/>
        </w:rPr>
      </w:pPr>
    </w:p>
    <w:p w:rsidR="00093D11" w:rsidRPr="002A5841" w:rsidRDefault="00093D11" w:rsidP="00093D11">
      <w:pPr>
        <w:rPr>
          <w:rFonts w:ascii="Calibri" w:hAnsi="Calibri"/>
          <w:b/>
          <w:sz w:val="22"/>
          <w:szCs w:val="22"/>
        </w:rPr>
      </w:pPr>
      <w:r w:rsidRPr="002A5841">
        <w:rPr>
          <w:rFonts w:ascii="Calibri" w:hAnsi="Calibri"/>
          <w:sz w:val="22"/>
          <w:szCs w:val="22"/>
        </w:rPr>
        <w:t xml:space="preserve">On a motion by Councilor </w:t>
      </w:r>
      <w:r w:rsidR="002D4563" w:rsidRPr="002A5841">
        <w:rPr>
          <w:rFonts w:ascii="Calibri" w:hAnsi="Calibri"/>
          <w:sz w:val="22"/>
          <w:szCs w:val="22"/>
        </w:rPr>
        <w:t>Waldron</w:t>
      </w:r>
      <w:r w:rsidRPr="002A5841">
        <w:rPr>
          <w:rFonts w:ascii="Calibri" w:hAnsi="Calibri"/>
          <w:sz w:val="22"/>
          <w:szCs w:val="22"/>
        </w:rPr>
        <w:t xml:space="preserve">, seconded by Councilor </w:t>
      </w:r>
      <w:r w:rsidR="002D4563" w:rsidRPr="002A5841">
        <w:rPr>
          <w:rFonts w:ascii="Calibri" w:hAnsi="Calibri"/>
          <w:sz w:val="22"/>
          <w:szCs w:val="22"/>
        </w:rPr>
        <w:t>Noujaim</w:t>
      </w:r>
      <w:r w:rsidRPr="002A5841">
        <w:rPr>
          <w:rFonts w:ascii="Calibri" w:hAnsi="Calibri"/>
          <w:sz w:val="22"/>
          <w:szCs w:val="22"/>
        </w:rPr>
        <w:t>, the Council voted unanimously to accept the following Mayoral appointments to the</w:t>
      </w:r>
      <w:r w:rsidRPr="002A5841">
        <w:rPr>
          <w:rFonts w:ascii="Calibri" w:hAnsi="Calibri"/>
          <w:b/>
          <w:sz w:val="22"/>
          <w:szCs w:val="22"/>
        </w:rPr>
        <w:t xml:space="preserve"> Economic Development Commission</w:t>
      </w:r>
      <w:r w:rsidRPr="002A5841">
        <w:rPr>
          <w:rFonts w:ascii="Calibri" w:hAnsi="Calibri"/>
          <w:sz w:val="22"/>
          <w:szCs w:val="22"/>
        </w:rPr>
        <w:t>:  Fred Lopez, to fill the remainder of a 5-year term that expires February 9, 2018, Lance Boynton, to fill the remainder of a 5-year term that expires February 9, 2019 and Christopher Beyus, reappointed for a 5-year term that expires February 9, 2021.</w:t>
      </w:r>
    </w:p>
    <w:p w:rsidR="00093D11" w:rsidRPr="002A5841" w:rsidRDefault="00093D11" w:rsidP="002A5841">
      <w:pPr>
        <w:rPr>
          <w:rFonts w:ascii="Calibri" w:hAnsi="Calibri"/>
          <w:b/>
          <w:sz w:val="14"/>
          <w:szCs w:val="22"/>
        </w:rPr>
      </w:pPr>
    </w:p>
    <w:p w:rsidR="00093D11" w:rsidRPr="002A5841" w:rsidRDefault="00093D11" w:rsidP="006B5BAE">
      <w:pPr>
        <w:rPr>
          <w:rFonts w:ascii="Calibri" w:hAnsi="Calibri"/>
          <w:b/>
          <w:sz w:val="22"/>
          <w:szCs w:val="22"/>
        </w:rPr>
      </w:pPr>
      <w:r w:rsidRPr="002A5841">
        <w:rPr>
          <w:rFonts w:ascii="Calibri" w:hAnsi="Calibri"/>
          <w:b/>
          <w:sz w:val="22"/>
          <w:szCs w:val="22"/>
        </w:rPr>
        <w:t>NAUGATUCK RIVER GREENWAY</w:t>
      </w:r>
    </w:p>
    <w:p w:rsidR="00093D11" w:rsidRPr="002A5841" w:rsidRDefault="002D4563" w:rsidP="006B5BAE">
      <w:pPr>
        <w:rPr>
          <w:rFonts w:ascii="Calibri" w:hAnsi="Calibri"/>
          <w:sz w:val="22"/>
          <w:szCs w:val="22"/>
        </w:rPr>
      </w:pPr>
      <w:r w:rsidRPr="002A5841">
        <w:rPr>
          <w:rFonts w:ascii="Calibri" w:hAnsi="Calibri"/>
          <w:sz w:val="22"/>
          <w:szCs w:val="22"/>
        </w:rPr>
        <w:t>On a motion by Councilor Waldron, seconded by Councilor Ruwet, the Council voted unanimously to support the 2015 Recreation Trails Grant Application for the Naugatuck River Greenway.</w:t>
      </w:r>
    </w:p>
    <w:p w:rsidR="002D4563" w:rsidRPr="002A5841" w:rsidRDefault="002D4563" w:rsidP="006B5BAE">
      <w:pPr>
        <w:rPr>
          <w:rFonts w:ascii="Calibri" w:hAnsi="Calibri"/>
          <w:sz w:val="14"/>
          <w:szCs w:val="22"/>
        </w:rPr>
      </w:pPr>
    </w:p>
    <w:p w:rsidR="006B5BAE" w:rsidRPr="002A5841" w:rsidRDefault="00093D11" w:rsidP="006B5BAE">
      <w:pPr>
        <w:rPr>
          <w:rFonts w:ascii="Calibri" w:hAnsi="Calibri"/>
          <w:b/>
          <w:sz w:val="22"/>
          <w:szCs w:val="22"/>
        </w:rPr>
      </w:pPr>
      <w:r w:rsidRPr="002A5841">
        <w:rPr>
          <w:rFonts w:ascii="Calibri" w:hAnsi="Calibri"/>
          <w:b/>
          <w:sz w:val="22"/>
          <w:szCs w:val="22"/>
        </w:rPr>
        <w:t xml:space="preserve">FAIR HOUSING </w:t>
      </w:r>
    </w:p>
    <w:p w:rsidR="006B5BAE" w:rsidRPr="002A5841" w:rsidRDefault="006B5BAE" w:rsidP="006B5BAE">
      <w:pPr>
        <w:rPr>
          <w:rFonts w:ascii="Calibri" w:hAnsi="Calibri"/>
          <w:sz w:val="22"/>
          <w:szCs w:val="22"/>
        </w:rPr>
      </w:pPr>
      <w:r w:rsidRPr="002A5841">
        <w:rPr>
          <w:rFonts w:ascii="Calibri" w:hAnsi="Calibri"/>
          <w:sz w:val="22"/>
          <w:szCs w:val="22"/>
        </w:rPr>
        <w:t xml:space="preserve">On a motion by Councilor </w:t>
      </w:r>
      <w:r w:rsidR="002D4563" w:rsidRPr="002A5841">
        <w:rPr>
          <w:rFonts w:ascii="Calibri" w:hAnsi="Calibri"/>
          <w:sz w:val="22"/>
          <w:szCs w:val="22"/>
        </w:rPr>
        <w:t>Cogswell</w:t>
      </w:r>
      <w:r w:rsidRPr="002A5841">
        <w:rPr>
          <w:rFonts w:ascii="Calibri" w:hAnsi="Calibri"/>
          <w:sz w:val="22"/>
          <w:szCs w:val="22"/>
        </w:rPr>
        <w:t xml:space="preserve">, seconded by Councilor </w:t>
      </w:r>
      <w:r w:rsidR="002D4563" w:rsidRPr="002A5841">
        <w:rPr>
          <w:rFonts w:ascii="Calibri" w:hAnsi="Calibri"/>
          <w:sz w:val="22"/>
          <w:szCs w:val="22"/>
        </w:rPr>
        <w:t>Waldron,</w:t>
      </w:r>
      <w:r w:rsidRPr="002A5841">
        <w:rPr>
          <w:rFonts w:ascii="Calibri" w:hAnsi="Calibri"/>
          <w:sz w:val="22"/>
          <w:szCs w:val="22"/>
        </w:rPr>
        <w:t xml:space="preserve"> the Council voted unanimously to readopt the </w:t>
      </w:r>
      <w:r w:rsidR="002D4563" w:rsidRPr="002A5841">
        <w:rPr>
          <w:rFonts w:ascii="Calibri" w:hAnsi="Calibri"/>
          <w:sz w:val="22"/>
          <w:szCs w:val="22"/>
        </w:rPr>
        <w:t xml:space="preserve">following </w:t>
      </w:r>
      <w:r w:rsidRPr="002A5841">
        <w:rPr>
          <w:rFonts w:ascii="Calibri" w:hAnsi="Calibri"/>
          <w:sz w:val="22"/>
          <w:szCs w:val="22"/>
        </w:rPr>
        <w:t>Fair Housing Resolution:</w:t>
      </w:r>
    </w:p>
    <w:p w:rsidR="006B5BAE" w:rsidRPr="002A5841" w:rsidRDefault="006B5BAE" w:rsidP="006B5BAE">
      <w:pPr>
        <w:rPr>
          <w:rFonts w:ascii="Calibri" w:hAnsi="Calibri"/>
          <w:sz w:val="14"/>
          <w:szCs w:val="22"/>
        </w:rPr>
      </w:pPr>
    </w:p>
    <w:p w:rsidR="006B5BAE" w:rsidRPr="002A5841" w:rsidRDefault="006B5BAE" w:rsidP="002D4563">
      <w:pPr>
        <w:pStyle w:val="BodyText"/>
        <w:tabs>
          <w:tab w:val="left" w:pos="2307"/>
        </w:tabs>
        <w:spacing w:after="0" w:line="276" w:lineRule="auto"/>
        <w:ind w:right="105" w:hanging="2140"/>
        <w:jc w:val="both"/>
        <w:rPr>
          <w:i/>
          <w:szCs w:val="22"/>
        </w:rPr>
      </w:pPr>
      <w:r w:rsidRPr="002A5841">
        <w:rPr>
          <w:rFonts w:ascii="Calibri" w:hAnsi="Calibri"/>
          <w:sz w:val="22"/>
          <w:szCs w:val="22"/>
        </w:rPr>
        <w:tab/>
      </w:r>
      <w:r w:rsidRPr="002A5841">
        <w:rPr>
          <w:b/>
          <w:i/>
          <w:color w:val="131313"/>
          <w:w w:val="90"/>
          <w:szCs w:val="22"/>
        </w:rPr>
        <w:t>Whereas,</w:t>
      </w:r>
      <w:r w:rsidRPr="002A5841">
        <w:rPr>
          <w:i/>
          <w:color w:val="131313"/>
          <w:w w:val="90"/>
          <w:szCs w:val="22"/>
        </w:rPr>
        <w:t xml:space="preserve"> </w:t>
      </w:r>
      <w:r w:rsidRPr="002A5841">
        <w:rPr>
          <w:i/>
          <w:color w:val="131313"/>
          <w:position w:val="1"/>
          <w:szCs w:val="22"/>
        </w:rPr>
        <w:t>All</w:t>
      </w:r>
      <w:r w:rsidRPr="002A5841">
        <w:rPr>
          <w:i/>
          <w:color w:val="131313"/>
          <w:spacing w:val="33"/>
          <w:position w:val="1"/>
          <w:szCs w:val="22"/>
        </w:rPr>
        <w:t xml:space="preserve"> </w:t>
      </w:r>
      <w:r w:rsidRPr="002A5841">
        <w:rPr>
          <w:i/>
          <w:color w:val="131313"/>
          <w:position w:val="1"/>
          <w:szCs w:val="22"/>
        </w:rPr>
        <w:t>persons</w:t>
      </w:r>
      <w:r w:rsidRPr="002A5841">
        <w:rPr>
          <w:i/>
          <w:color w:val="131313"/>
          <w:spacing w:val="21"/>
          <w:position w:val="1"/>
          <w:szCs w:val="22"/>
        </w:rPr>
        <w:t xml:space="preserve"> </w:t>
      </w:r>
      <w:r w:rsidRPr="002A5841">
        <w:rPr>
          <w:i/>
          <w:color w:val="131313"/>
          <w:position w:val="1"/>
          <w:szCs w:val="22"/>
        </w:rPr>
        <w:t>are</w:t>
      </w:r>
      <w:r w:rsidRPr="002A5841">
        <w:rPr>
          <w:i/>
          <w:color w:val="131313"/>
          <w:spacing w:val="17"/>
          <w:position w:val="1"/>
          <w:szCs w:val="22"/>
        </w:rPr>
        <w:t xml:space="preserve"> </w:t>
      </w:r>
      <w:r w:rsidRPr="002A5841">
        <w:rPr>
          <w:i/>
          <w:color w:val="131313"/>
          <w:position w:val="1"/>
          <w:szCs w:val="22"/>
        </w:rPr>
        <w:t>afforded</w:t>
      </w:r>
      <w:r w:rsidRPr="002A5841">
        <w:rPr>
          <w:i/>
          <w:color w:val="131313"/>
          <w:spacing w:val="27"/>
          <w:position w:val="1"/>
          <w:szCs w:val="22"/>
        </w:rPr>
        <w:t xml:space="preserve"> </w:t>
      </w:r>
      <w:r w:rsidRPr="002A5841">
        <w:rPr>
          <w:i/>
          <w:color w:val="131313"/>
          <w:position w:val="1"/>
          <w:szCs w:val="22"/>
        </w:rPr>
        <w:t>a</w:t>
      </w:r>
      <w:r w:rsidRPr="002A5841">
        <w:rPr>
          <w:i/>
          <w:color w:val="131313"/>
          <w:spacing w:val="27"/>
          <w:position w:val="1"/>
          <w:szCs w:val="22"/>
        </w:rPr>
        <w:t xml:space="preserve"> </w:t>
      </w:r>
      <w:r w:rsidRPr="002A5841">
        <w:rPr>
          <w:i/>
          <w:color w:val="131313"/>
          <w:position w:val="1"/>
          <w:szCs w:val="22"/>
        </w:rPr>
        <w:t>right</w:t>
      </w:r>
      <w:r w:rsidRPr="002A5841">
        <w:rPr>
          <w:i/>
          <w:color w:val="131313"/>
          <w:spacing w:val="15"/>
          <w:position w:val="1"/>
          <w:szCs w:val="22"/>
        </w:rPr>
        <w:t xml:space="preserve"> </w:t>
      </w:r>
      <w:r w:rsidRPr="002A5841">
        <w:rPr>
          <w:i/>
          <w:color w:val="131313"/>
          <w:position w:val="1"/>
          <w:szCs w:val="22"/>
        </w:rPr>
        <w:t>to</w:t>
      </w:r>
      <w:r w:rsidRPr="002A5841">
        <w:rPr>
          <w:i/>
          <w:color w:val="131313"/>
          <w:spacing w:val="18"/>
          <w:position w:val="1"/>
          <w:szCs w:val="22"/>
        </w:rPr>
        <w:t xml:space="preserve"> </w:t>
      </w:r>
      <w:r w:rsidRPr="002A5841">
        <w:rPr>
          <w:i/>
          <w:color w:val="131313"/>
          <w:position w:val="1"/>
          <w:szCs w:val="22"/>
        </w:rPr>
        <w:t>full</w:t>
      </w:r>
      <w:r w:rsidRPr="002A5841">
        <w:rPr>
          <w:i/>
          <w:color w:val="131313"/>
          <w:spacing w:val="20"/>
          <w:position w:val="1"/>
          <w:szCs w:val="22"/>
        </w:rPr>
        <w:t xml:space="preserve"> </w:t>
      </w:r>
      <w:r w:rsidRPr="002A5841">
        <w:rPr>
          <w:i/>
          <w:color w:val="131313"/>
          <w:position w:val="1"/>
          <w:szCs w:val="22"/>
        </w:rPr>
        <w:t>and</w:t>
      </w:r>
      <w:r w:rsidRPr="002A5841">
        <w:rPr>
          <w:i/>
          <w:color w:val="131313"/>
          <w:spacing w:val="15"/>
          <w:position w:val="1"/>
          <w:szCs w:val="22"/>
        </w:rPr>
        <w:t xml:space="preserve"> </w:t>
      </w:r>
      <w:r w:rsidRPr="002A5841">
        <w:rPr>
          <w:i/>
          <w:color w:val="131313"/>
          <w:position w:val="1"/>
          <w:szCs w:val="22"/>
        </w:rPr>
        <w:t>equal</w:t>
      </w:r>
      <w:r w:rsidRPr="002A5841">
        <w:rPr>
          <w:i/>
          <w:color w:val="131313"/>
          <w:spacing w:val="26"/>
          <w:position w:val="1"/>
          <w:szCs w:val="22"/>
        </w:rPr>
        <w:t xml:space="preserve"> </w:t>
      </w:r>
      <w:r w:rsidRPr="002A5841">
        <w:rPr>
          <w:i/>
          <w:color w:val="131313"/>
          <w:position w:val="1"/>
          <w:szCs w:val="22"/>
        </w:rPr>
        <w:t>housing</w:t>
      </w:r>
      <w:r w:rsidRPr="002A5841">
        <w:rPr>
          <w:i/>
          <w:color w:val="131313"/>
          <w:spacing w:val="25"/>
          <w:position w:val="1"/>
          <w:szCs w:val="22"/>
        </w:rPr>
        <w:t xml:space="preserve"> </w:t>
      </w:r>
      <w:r w:rsidRPr="002A5841">
        <w:rPr>
          <w:i/>
          <w:color w:val="131313"/>
          <w:position w:val="1"/>
          <w:szCs w:val="22"/>
        </w:rPr>
        <w:t>opportunities</w:t>
      </w:r>
      <w:r w:rsidRPr="002A5841">
        <w:rPr>
          <w:i/>
          <w:color w:val="131313"/>
          <w:spacing w:val="38"/>
          <w:position w:val="1"/>
          <w:szCs w:val="22"/>
        </w:rPr>
        <w:t xml:space="preserve"> </w:t>
      </w:r>
      <w:r w:rsidRPr="002A5841">
        <w:rPr>
          <w:i/>
          <w:color w:val="131313"/>
          <w:position w:val="1"/>
          <w:szCs w:val="22"/>
        </w:rPr>
        <w:t>in</w:t>
      </w:r>
      <w:r w:rsidRPr="002A5841">
        <w:rPr>
          <w:i/>
          <w:color w:val="131313"/>
          <w:spacing w:val="9"/>
          <w:position w:val="1"/>
          <w:szCs w:val="22"/>
        </w:rPr>
        <w:t xml:space="preserve"> </w:t>
      </w:r>
      <w:r w:rsidRPr="002A5841">
        <w:rPr>
          <w:i/>
          <w:color w:val="131313"/>
          <w:position w:val="1"/>
          <w:szCs w:val="22"/>
        </w:rPr>
        <w:t>the</w:t>
      </w:r>
      <w:r w:rsidRPr="002A5841">
        <w:rPr>
          <w:i/>
          <w:color w:val="131313"/>
          <w:spacing w:val="27"/>
          <w:position w:val="1"/>
          <w:szCs w:val="22"/>
        </w:rPr>
        <w:t xml:space="preserve"> </w:t>
      </w:r>
      <w:r w:rsidRPr="002A5841">
        <w:rPr>
          <w:i/>
          <w:color w:val="131313"/>
          <w:position w:val="1"/>
          <w:szCs w:val="22"/>
        </w:rPr>
        <w:t>neighborhood</w:t>
      </w:r>
      <w:r w:rsidRPr="002A5841">
        <w:rPr>
          <w:i/>
          <w:color w:val="131313"/>
          <w:spacing w:val="29"/>
          <w:position w:val="1"/>
          <w:szCs w:val="22"/>
        </w:rPr>
        <w:t xml:space="preserve"> </w:t>
      </w:r>
      <w:r w:rsidRPr="002A5841">
        <w:rPr>
          <w:i/>
          <w:color w:val="131313"/>
          <w:position w:val="1"/>
          <w:szCs w:val="22"/>
        </w:rPr>
        <w:t>of</w:t>
      </w:r>
      <w:r w:rsidRPr="002A5841">
        <w:rPr>
          <w:i/>
          <w:color w:val="131313"/>
          <w:w w:val="102"/>
          <w:position w:val="1"/>
          <w:szCs w:val="22"/>
        </w:rPr>
        <w:t xml:space="preserve"> </w:t>
      </w:r>
      <w:r w:rsidRPr="002A5841">
        <w:rPr>
          <w:i/>
          <w:color w:val="131313"/>
          <w:szCs w:val="22"/>
        </w:rPr>
        <w:t>their</w:t>
      </w:r>
      <w:r w:rsidRPr="002A5841">
        <w:rPr>
          <w:i/>
          <w:color w:val="131313"/>
          <w:spacing w:val="-7"/>
          <w:szCs w:val="22"/>
        </w:rPr>
        <w:t xml:space="preserve"> </w:t>
      </w:r>
      <w:r w:rsidRPr="002A5841">
        <w:rPr>
          <w:i/>
          <w:color w:val="131313"/>
          <w:szCs w:val="22"/>
        </w:rPr>
        <w:t>choice;</w:t>
      </w:r>
      <w:r w:rsidRPr="002A5841">
        <w:rPr>
          <w:i/>
          <w:color w:val="131313"/>
          <w:spacing w:val="-7"/>
          <w:szCs w:val="22"/>
        </w:rPr>
        <w:t xml:space="preserve"> </w:t>
      </w:r>
      <w:r w:rsidRPr="002A5841">
        <w:rPr>
          <w:i/>
          <w:color w:val="131313"/>
          <w:szCs w:val="22"/>
        </w:rPr>
        <w:t>and</w:t>
      </w:r>
    </w:p>
    <w:p w:rsidR="006B5BAE" w:rsidRPr="002A5841" w:rsidRDefault="006B5BAE" w:rsidP="002D4563">
      <w:pPr>
        <w:pStyle w:val="BodyText"/>
        <w:tabs>
          <w:tab w:val="left" w:pos="2316"/>
        </w:tabs>
        <w:spacing w:after="0" w:line="276" w:lineRule="auto"/>
        <w:ind w:right="106"/>
        <w:jc w:val="both"/>
        <w:rPr>
          <w:i/>
          <w:szCs w:val="22"/>
        </w:rPr>
      </w:pPr>
      <w:r w:rsidRPr="002A5841">
        <w:rPr>
          <w:b/>
          <w:i/>
          <w:color w:val="131313"/>
          <w:w w:val="90"/>
          <w:szCs w:val="22"/>
        </w:rPr>
        <w:t>Whereas,</w:t>
      </w:r>
      <w:r w:rsidRPr="002A5841">
        <w:rPr>
          <w:i/>
          <w:color w:val="131313"/>
          <w:w w:val="90"/>
          <w:szCs w:val="22"/>
        </w:rPr>
        <w:t xml:space="preserve"> </w:t>
      </w:r>
      <w:r w:rsidRPr="002A5841">
        <w:rPr>
          <w:i/>
          <w:color w:val="131313"/>
          <w:position w:val="1"/>
          <w:szCs w:val="22"/>
        </w:rPr>
        <w:t>Federal</w:t>
      </w:r>
      <w:r w:rsidRPr="002A5841">
        <w:rPr>
          <w:i/>
          <w:color w:val="131313"/>
          <w:spacing w:val="30"/>
          <w:position w:val="1"/>
          <w:szCs w:val="22"/>
        </w:rPr>
        <w:t xml:space="preserve"> </w:t>
      </w:r>
      <w:r w:rsidRPr="002A5841">
        <w:rPr>
          <w:i/>
          <w:color w:val="131313"/>
          <w:position w:val="1"/>
          <w:szCs w:val="22"/>
        </w:rPr>
        <w:t>fair</w:t>
      </w:r>
      <w:r w:rsidRPr="002A5841">
        <w:rPr>
          <w:i/>
          <w:color w:val="131313"/>
          <w:spacing w:val="49"/>
          <w:position w:val="1"/>
          <w:szCs w:val="22"/>
        </w:rPr>
        <w:t xml:space="preserve"> </w:t>
      </w:r>
      <w:r w:rsidRPr="002A5841">
        <w:rPr>
          <w:i/>
          <w:color w:val="131313"/>
          <w:position w:val="1"/>
          <w:szCs w:val="22"/>
        </w:rPr>
        <w:t>housing</w:t>
      </w:r>
      <w:r w:rsidRPr="002A5841">
        <w:rPr>
          <w:i/>
          <w:color w:val="131313"/>
          <w:spacing w:val="48"/>
          <w:position w:val="1"/>
          <w:szCs w:val="22"/>
        </w:rPr>
        <w:t xml:space="preserve"> </w:t>
      </w:r>
      <w:r w:rsidRPr="002A5841">
        <w:rPr>
          <w:i/>
          <w:color w:val="131313"/>
          <w:position w:val="1"/>
          <w:szCs w:val="22"/>
        </w:rPr>
        <w:t>laws</w:t>
      </w:r>
      <w:r w:rsidRPr="002A5841">
        <w:rPr>
          <w:i/>
          <w:color w:val="131313"/>
          <w:spacing w:val="39"/>
          <w:position w:val="1"/>
          <w:szCs w:val="22"/>
        </w:rPr>
        <w:t xml:space="preserve"> </w:t>
      </w:r>
      <w:r w:rsidRPr="002A5841">
        <w:rPr>
          <w:i/>
          <w:color w:val="131313"/>
          <w:position w:val="1"/>
          <w:szCs w:val="22"/>
        </w:rPr>
        <w:t>require</w:t>
      </w:r>
      <w:r w:rsidRPr="002A5841">
        <w:rPr>
          <w:i/>
          <w:color w:val="131313"/>
          <w:spacing w:val="27"/>
          <w:position w:val="1"/>
          <w:szCs w:val="22"/>
        </w:rPr>
        <w:t xml:space="preserve"> </w:t>
      </w:r>
      <w:r w:rsidRPr="002A5841">
        <w:rPr>
          <w:i/>
          <w:color w:val="131313"/>
          <w:position w:val="1"/>
          <w:szCs w:val="22"/>
        </w:rPr>
        <w:t>that</w:t>
      </w:r>
      <w:r w:rsidRPr="002A5841">
        <w:rPr>
          <w:i/>
          <w:color w:val="131313"/>
          <w:spacing w:val="39"/>
          <w:position w:val="1"/>
          <w:szCs w:val="22"/>
        </w:rPr>
        <w:t xml:space="preserve"> </w:t>
      </w:r>
      <w:r w:rsidRPr="002A5841">
        <w:rPr>
          <w:i/>
          <w:color w:val="131313"/>
          <w:position w:val="1"/>
          <w:szCs w:val="22"/>
        </w:rPr>
        <w:t>all</w:t>
      </w:r>
      <w:r w:rsidRPr="002A5841">
        <w:rPr>
          <w:i/>
          <w:color w:val="131313"/>
          <w:spacing w:val="41"/>
          <w:position w:val="1"/>
          <w:szCs w:val="22"/>
        </w:rPr>
        <w:t xml:space="preserve"> </w:t>
      </w:r>
      <w:r w:rsidRPr="002A5841">
        <w:rPr>
          <w:i/>
          <w:color w:val="131313"/>
          <w:position w:val="1"/>
          <w:szCs w:val="22"/>
        </w:rPr>
        <w:t>individuals,</w:t>
      </w:r>
      <w:r w:rsidRPr="002A5841">
        <w:rPr>
          <w:i/>
          <w:color w:val="131313"/>
          <w:spacing w:val="49"/>
          <w:position w:val="1"/>
          <w:szCs w:val="22"/>
        </w:rPr>
        <w:t xml:space="preserve"> </w:t>
      </w:r>
      <w:r w:rsidRPr="002A5841">
        <w:rPr>
          <w:i/>
          <w:color w:val="131313"/>
          <w:position w:val="1"/>
          <w:szCs w:val="22"/>
        </w:rPr>
        <w:t>regardless</w:t>
      </w:r>
      <w:r w:rsidRPr="002A5841">
        <w:rPr>
          <w:i/>
          <w:color w:val="131313"/>
          <w:spacing w:val="34"/>
          <w:position w:val="1"/>
          <w:szCs w:val="22"/>
        </w:rPr>
        <w:t xml:space="preserve"> </w:t>
      </w:r>
      <w:r w:rsidRPr="002A5841">
        <w:rPr>
          <w:i/>
          <w:color w:val="131313"/>
          <w:position w:val="1"/>
          <w:szCs w:val="22"/>
        </w:rPr>
        <w:t>of</w:t>
      </w:r>
      <w:r w:rsidRPr="002A5841">
        <w:rPr>
          <w:i/>
          <w:color w:val="131313"/>
          <w:spacing w:val="40"/>
          <w:position w:val="1"/>
          <w:szCs w:val="22"/>
        </w:rPr>
        <w:t xml:space="preserve"> </w:t>
      </w:r>
      <w:r w:rsidRPr="002A5841">
        <w:rPr>
          <w:i/>
          <w:color w:val="131313"/>
          <w:position w:val="1"/>
          <w:szCs w:val="22"/>
        </w:rPr>
        <w:t>race,</w:t>
      </w:r>
      <w:r w:rsidRPr="002A5841">
        <w:rPr>
          <w:i/>
          <w:color w:val="131313"/>
          <w:spacing w:val="33"/>
          <w:position w:val="1"/>
          <w:szCs w:val="22"/>
        </w:rPr>
        <w:t xml:space="preserve"> </w:t>
      </w:r>
      <w:r w:rsidRPr="002A5841">
        <w:rPr>
          <w:i/>
          <w:color w:val="131313"/>
          <w:position w:val="1"/>
          <w:szCs w:val="22"/>
        </w:rPr>
        <w:t>color,</w:t>
      </w:r>
      <w:r w:rsidRPr="002A5841">
        <w:rPr>
          <w:i/>
          <w:color w:val="131313"/>
          <w:spacing w:val="45"/>
          <w:position w:val="1"/>
          <w:szCs w:val="22"/>
        </w:rPr>
        <w:t xml:space="preserve"> </w:t>
      </w:r>
      <w:r w:rsidRPr="002A5841">
        <w:rPr>
          <w:i/>
          <w:color w:val="131313"/>
          <w:position w:val="1"/>
          <w:szCs w:val="22"/>
        </w:rPr>
        <w:t>religion,</w:t>
      </w:r>
      <w:r w:rsidRPr="002A5841">
        <w:rPr>
          <w:i/>
          <w:color w:val="131313"/>
          <w:spacing w:val="35"/>
          <w:position w:val="1"/>
          <w:szCs w:val="22"/>
        </w:rPr>
        <w:t xml:space="preserve"> </w:t>
      </w:r>
      <w:r w:rsidRPr="002A5841">
        <w:rPr>
          <w:i/>
          <w:color w:val="131313"/>
          <w:position w:val="1"/>
          <w:szCs w:val="22"/>
        </w:rPr>
        <w:t>sex,</w:t>
      </w:r>
      <w:r w:rsidRPr="002A5841">
        <w:rPr>
          <w:i/>
          <w:color w:val="131313"/>
          <w:w w:val="94"/>
          <w:position w:val="1"/>
          <w:szCs w:val="22"/>
        </w:rPr>
        <w:t xml:space="preserve"> </w:t>
      </w:r>
      <w:r w:rsidRPr="002A5841">
        <w:rPr>
          <w:i/>
          <w:color w:val="131313"/>
          <w:szCs w:val="22"/>
        </w:rPr>
        <w:t>handicap,</w:t>
      </w:r>
      <w:r w:rsidRPr="002A5841">
        <w:rPr>
          <w:i/>
          <w:color w:val="131313"/>
          <w:spacing w:val="16"/>
          <w:szCs w:val="22"/>
        </w:rPr>
        <w:t xml:space="preserve"> </w:t>
      </w:r>
      <w:r w:rsidRPr="002A5841">
        <w:rPr>
          <w:i/>
          <w:color w:val="131313"/>
          <w:szCs w:val="22"/>
        </w:rPr>
        <w:t>familial</w:t>
      </w:r>
      <w:r w:rsidRPr="002A5841">
        <w:rPr>
          <w:i/>
          <w:color w:val="131313"/>
          <w:spacing w:val="20"/>
          <w:szCs w:val="22"/>
        </w:rPr>
        <w:t xml:space="preserve"> </w:t>
      </w:r>
      <w:r w:rsidRPr="002A5841">
        <w:rPr>
          <w:i/>
          <w:color w:val="131313"/>
          <w:szCs w:val="22"/>
        </w:rPr>
        <w:t>status</w:t>
      </w:r>
      <w:r w:rsidRPr="002A5841">
        <w:rPr>
          <w:i/>
          <w:color w:val="131313"/>
          <w:spacing w:val="18"/>
          <w:szCs w:val="22"/>
        </w:rPr>
        <w:t xml:space="preserve"> </w:t>
      </w:r>
      <w:r w:rsidRPr="002A5841">
        <w:rPr>
          <w:i/>
          <w:color w:val="131313"/>
          <w:szCs w:val="22"/>
        </w:rPr>
        <w:t>or</w:t>
      </w:r>
      <w:r w:rsidRPr="002A5841">
        <w:rPr>
          <w:i/>
          <w:color w:val="131313"/>
          <w:spacing w:val="22"/>
          <w:szCs w:val="22"/>
        </w:rPr>
        <w:t xml:space="preserve"> </w:t>
      </w:r>
      <w:r w:rsidRPr="002A5841">
        <w:rPr>
          <w:i/>
          <w:color w:val="131313"/>
          <w:szCs w:val="22"/>
        </w:rPr>
        <w:t>national</w:t>
      </w:r>
      <w:r w:rsidRPr="002A5841">
        <w:rPr>
          <w:i/>
          <w:color w:val="131313"/>
          <w:spacing w:val="14"/>
          <w:szCs w:val="22"/>
        </w:rPr>
        <w:t xml:space="preserve"> </w:t>
      </w:r>
      <w:r w:rsidRPr="002A5841">
        <w:rPr>
          <w:i/>
          <w:color w:val="131313"/>
          <w:szCs w:val="22"/>
        </w:rPr>
        <w:t>origin,</w:t>
      </w:r>
      <w:r w:rsidRPr="002A5841">
        <w:rPr>
          <w:i/>
          <w:color w:val="131313"/>
          <w:spacing w:val="23"/>
          <w:szCs w:val="22"/>
        </w:rPr>
        <w:t xml:space="preserve"> </w:t>
      </w:r>
      <w:r w:rsidRPr="002A5841">
        <w:rPr>
          <w:i/>
          <w:color w:val="131313"/>
          <w:szCs w:val="22"/>
        </w:rPr>
        <w:t>be</w:t>
      </w:r>
      <w:r w:rsidRPr="002A5841">
        <w:rPr>
          <w:i/>
          <w:color w:val="131313"/>
          <w:spacing w:val="3"/>
          <w:szCs w:val="22"/>
        </w:rPr>
        <w:t xml:space="preserve"> </w:t>
      </w:r>
      <w:r w:rsidRPr="002A5841">
        <w:rPr>
          <w:i/>
          <w:color w:val="131313"/>
          <w:szCs w:val="22"/>
        </w:rPr>
        <w:t>given</w:t>
      </w:r>
      <w:r w:rsidRPr="002A5841">
        <w:rPr>
          <w:i/>
          <w:color w:val="131313"/>
          <w:spacing w:val="11"/>
          <w:szCs w:val="22"/>
        </w:rPr>
        <w:t xml:space="preserve"> </w:t>
      </w:r>
      <w:r w:rsidRPr="002A5841">
        <w:rPr>
          <w:i/>
          <w:color w:val="212626"/>
          <w:szCs w:val="22"/>
        </w:rPr>
        <w:t>equal</w:t>
      </w:r>
      <w:r w:rsidRPr="002A5841">
        <w:rPr>
          <w:i/>
          <w:color w:val="212626"/>
          <w:spacing w:val="14"/>
          <w:szCs w:val="22"/>
        </w:rPr>
        <w:t xml:space="preserve"> </w:t>
      </w:r>
      <w:r w:rsidRPr="002A5841">
        <w:rPr>
          <w:i/>
          <w:color w:val="131313"/>
          <w:szCs w:val="22"/>
        </w:rPr>
        <w:t>access</w:t>
      </w:r>
      <w:r w:rsidRPr="002A5841">
        <w:rPr>
          <w:i/>
          <w:color w:val="131313"/>
          <w:spacing w:val="15"/>
          <w:szCs w:val="22"/>
        </w:rPr>
        <w:t xml:space="preserve"> </w:t>
      </w:r>
      <w:r w:rsidRPr="002A5841">
        <w:rPr>
          <w:i/>
          <w:color w:val="131313"/>
          <w:szCs w:val="22"/>
        </w:rPr>
        <w:t>to</w:t>
      </w:r>
      <w:r w:rsidRPr="002A5841">
        <w:rPr>
          <w:i/>
          <w:color w:val="131313"/>
          <w:spacing w:val="10"/>
          <w:szCs w:val="22"/>
        </w:rPr>
        <w:t xml:space="preserve"> </w:t>
      </w:r>
      <w:r w:rsidRPr="002A5841">
        <w:rPr>
          <w:i/>
          <w:color w:val="131313"/>
          <w:szCs w:val="22"/>
        </w:rPr>
        <w:t>all</w:t>
      </w:r>
      <w:r w:rsidRPr="002A5841">
        <w:rPr>
          <w:i/>
          <w:color w:val="131313"/>
          <w:spacing w:val="19"/>
          <w:szCs w:val="22"/>
        </w:rPr>
        <w:t xml:space="preserve"> </w:t>
      </w:r>
      <w:r w:rsidRPr="002A5841">
        <w:rPr>
          <w:i/>
          <w:color w:val="131313"/>
          <w:spacing w:val="1"/>
          <w:szCs w:val="22"/>
        </w:rPr>
        <w:t>housing</w:t>
      </w:r>
      <w:r w:rsidRPr="002A5841">
        <w:rPr>
          <w:i/>
          <w:color w:val="525252"/>
          <w:szCs w:val="22"/>
        </w:rPr>
        <w:t>-</w:t>
      </w:r>
      <w:r w:rsidRPr="002A5841">
        <w:rPr>
          <w:i/>
          <w:color w:val="131313"/>
          <w:spacing w:val="1"/>
          <w:szCs w:val="22"/>
        </w:rPr>
        <w:t>related</w:t>
      </w:r>
      <w:r w:rsidRPr="002A5841">
        <w:rPr>
          <w:i/>
          <w:color w:val="131313"/>
          <w:spacing w:val="21"/>
          <w:w w:val="97"/>
          <w:szCs w:val="22"/>
        </w:rPr>
        <w:t xml:space="preserve"> </w:t>
      </w:r>
      <w:r w:rsidRPr="002A5841">
        <w:rPr>
          <w:i/>
          <w:color w:val="131313"/>
          <w:szCs w:val="22"/>
        </w:rPr>
        <w:t>opportunities,</w:t>
      </w:r>
      <w:r w:rsidRPr="002A5841">
        <w:rPr>
          <w:i/>
          <w:color w:val="131313"/>
          <w:spacing w:val="42"/>
          <w:szCs w:val="22"/>
        </w:rPr>
        <w:t xml:space="preserve"> </w:t>
      </w:r>
      <w:r w:rsidRPr="002A5841">
        <w:rPr>
          <w:i/>
          <w:color w:val="131313"/>
          <w:szCs w:val="22"/>
        </w:rPr>
        <w:t>including</w:t>
      </w:r>
      <w:r w:rsidRPr="002A5841">
        <w:rPr>
          <w:i/>
          <w:color w:val="131313"/>
          <w:spacing w:val="29"/>
          <w:szCs w:val="22"/>
        </w:rPr>
        <w:t xml:space="preserve"> </w:t>
      </w:r>
      <w:r w:rsidRPr="002A5841">
        <w:rPr>
          <w:i/>
          <w:color w:val="131313"/>
          <w:szCs w:val="22"/>
        </w:rPr>
        <w:t>rental</w:t>
      </w:r>
      <w:r w:rsidRPr="002A5841">
        <w:rPr>
          <w:i/>
          <w:color w:val="131313"/>
          <w:spacing w:val="16"/>
          <w:szCs w:val="22"/>
        </w:rPr>
        <w:t xml:space="preserve"> </w:t>
      </w:r>
      <w:r w:rsidRPr="002A5841">
        <w:rPr>
          <w:i/>
          <w:color w:val="131313"/>
          <w:szCs w:val="22"/>
        </w:rPr>
        <w:t>and</w:t>
      </w:r>
      <w:r w:rsidRPr="002A5841">
        <w:rPr>
          <w:i/>
          <w:color w:val="131313"/>
          <w:spacing w:val="27"/>
          <w:szCs w:val="22"/>
        </w:rPr>
        <w:t xml:space="preserve"> </w:t>
      </w:r>
      <w:r w:rsidRPr="002A5841">
        <w:rPr>
          <w:i/>
          <w:color w:val="131313"/>
          <w:szCs w:val="22"/>
        </w:rPr>
        <w:t>homeownership</w:t>
      </w:r>
      <w:r w:rsidRPr="002A5841">
        <w:rPr>
          <w:i/>
          <w:color w:val="131313"/>
          <w:spacing w:val="36"/>
          <w:szCs w:val="22"/>
        </w:rPr>
        <w:t xml:space="preserve"> </w:t>
      </w:r>
      <w:r w:rsidRPr="002A5841">
        <w:rPr>
          <w:i/>
          <w:color w:val="131313"/>
          <w:szCs w:val="22"/>
        </w:rPr>
        <w:t>opportunities,</w:t>
      </w:r>
      <w:r w:rsidRPr="002A5841">
        <w:rPr>
          <w:i/>
          <w:color w:val="131313"/>
          <w:spacing w:val="29"/>
          <w:szCs w:val="22"/>
        </w:rPr>
        <w:t xml:space="preserve"> </w:t>
      </w:r>
      <w:r w:rsidRPr="002A5841">
        <w:rPr>
          <w:i/>
          <w:color w:val="131313"/>
          <w:szCs w:val="22"/>
        </w:rPr>
        <w:t>and</w:t>
      </w:r>
      <w:r w:rsidRPr="002A5841">
        <w:rPr>
          <w:i/>
          <w:color w:val="131313"/>
          <w:spacing w:val="25"/>
          <w:szCs w:val="22"/>
        </w:rPr>
        <w:t xml:space="preserve"> </w:t>
      </w:r>
      <w:r w:rsidRPr="002A5841">
        <w:rPr>
          <w:i/>
          <w:color w:val="131313"/>
          <w:szCs w:val="22"/>
        </w:rPr>
        <w:t>be</w:t>
      </w:r>
      <w:r w:rsidRPr="002A5841">
        <w:rPr>
          <w:i/>
          <w:color w:val="131313"/>
          <w:spacing w:val="7"/>
          <w:szCs w:val="22"/>
        </w:rPr>
        <w:t xml:space="preserve"> </w:t>
      </w:r>
      <w:r w:rsidRPr="002A5841">
        <w:rPr>
          <w:i/>
          <w:color w:val="131313"/>
          <w:szCs w:val="22"/>
        </w:rPr>
        <w:t>allowed</w:t>
      </w:r>
      <w:r w:rsidRPr="002A5841">
        <w:rPr>
          <w:i/>
          <w:color w:val="131313"/>
          <w:spacing w:val="24"/>
          <w:szCs w:val="22"/>
        </w:rPr>
        <w:t xml:space="preserve"> </w:t>
      </w:r>
      <w:r w:rsidRPr="002A5841">
        <w:rPr>
          <w:i/>
          <w:color w:val="131313"/>
          <w:szCs w:val="22"/>
        </w:rPr>
        <w:t>to</w:t>
      </w:r>
      <w:r w:rsidRPr="002A5841">
        <w:rPr>
          <w:i/>
          <w:color w:val="131313"/>
          <w:spacing w:val="22"/>
          <w:szCs w:val="22"/>
        </w:rPr>
        <w:t xml:space="preserve"> </w:t>
      </w:r>
      <w:r w:rsidRPr="002A5841">
        <w:rPr>
          <w:i/>
          <w:color w:val="131313"/>
          <w:szCs w:val="22"/>
        </w:rPr>
        <w:t>make</w:t>
      </w:r>
      <w:r w:rsidRPr="002A5841">
        <w:rPr>
          <w:i/>
          <w:color w:val="131313"/>
          <w:spacing w:val="10"/>
          <w:szCs w:val="22"/>
        </w:rPr>
        <w:t xml:space="preserve"> </w:t>
      </w:r>
      <w:r w:rsidRPr="002A5841">
        <w:rPr>
          <w:i/>
          <w:color w:val="131313"/>
          <w:szCs w:val="22"/>
        </w:rPr>
        <w:t>free</w:t>
      </w:r>
      <w:r w:rsidRPr="002A5841">
        <w:rPr>
          <w:i/>
          <w:color w:val="131313"/>
          <w:w w:val="98"/>
          <w:szCs w:val="22"/>
        </w:rPr>
        <w:t xml:space="preserve"> </w:t>
      </w:r>
      <w:r w:rsidRPr="002A5841">
        <w:rPr>
          <w:i/>
          <w:color w:val="131313"/>
          <w:szCs w:val="22"/>
        </w:rPr>
        <w:t>choices</w:t>
      </w:r>
      <w:r w:rsidRPr="002A5841">
        <w:rPr>
          <w:i/>
          <w:color w:val="131313"/>
          <w:spacing w:val="-15"/>
          <w:szCs w:val="22"/>
        </w:rPr>
        <w:t xml:space="preserve"> </w:t>
      </w:r>
      <w:r w:rsidRPr="002A5841">
        <w:rPr>
          <w:i/>
          <w:color w:val="131313"/>
          <w:szCs w:val="22"/>
        </w:rPr>
        <w:t>regarding</w:t>
      </w:r>
      <w:r w:rsidRPr="002A5841">
        <w:rPr>
          <w:i/>
          <w:color w:val="131313"/>
          <w:spacing w:val="-14"/>
          <w:szCs w:val="22"/>
        </w:rPr>
        <w:t xml:space="preserve"> </w:t>
      </w:r>
      <w:r w:rsidRPr="002A5841">
        <w:rPr>
          <w:i/>
          <w:color w:val="131313"/>
          <w:szCs w:val="22"/>
        </w:rPr>
        <w:t>housing</w:t>
      </w:r>
      <w:r w:rsidRPr="002A5841">
        <w:rPr>
          <w:i/>
          <w:color w:val="131313"/>
          <w:spacing w:val="-15"/>
          <w:szCs w:val="22"/>
        </w:rPr>
        <w:t xml:space="preserve"> </w:t>
      </w:r>
      <w:r w:rsidRPr="002A5841">
        <w:rPr>
          <w:i/>
          <w:color w:val="131313"/>
          <w:szCs w:val="22"/>
        </w:rPr>
        <w:t>location;</w:t>
      </w:r>
      <w:r w:rsidRPr="002A5841">
        <w:rPr>
          <w:i/>
          <w:color w:val="131313"/>
          <w:spacing w:val="-17"/>
          <w:szCs w:val="22"/>
        </w:rPr>
        <w:t xml:space="preserve"> </w:t>
      </w:r>
      <w:r w:rsidRPr="002A5841">
        <w:rPr>
          <w:i/>
          <w:color w:val="131313"/>
          <w:szCs w:val="22"/>
        </w:rPr>
        <w:t>and</w:t>
      </w:r>
    </w:p>
    <w:p w:rsidR="006B5BAE" w:rsidRPr="002A5841" w:rsidRDefault="006B5BAE" w:rsidP="002D4563">
      <w:pPr>
        <w:pStyle w:val="BodyText"/>
        <w:tabs>
          <w:tab w:val="left" w:pos="2307"/>
        </w:tabs>
        <w:spacing w:after="0" w:line="276" w:lineRule="auto"/>
        <w:ind w:right="104"/>
        <w:jc w:val="both"/>
        <w:rPr>
          <w:i/>
          <w:szCs w:val="22"/>
        </w:rPr>
      </w:pPr>
      <w:r w:rsidRPr="002A5841">
        <w:rPr>
          <w:b/>
          <w:i/>
          <w:color w:val="131313"/>
          <w:w w:val="90"/>
          <w:szCs w:val="22"/>
        </w:rPr>
        <w:t>Whereas</w:t>
      </w:r>
      <w:r w:rsidRPr="002A5841">
        <w:rPr>
          <w:i/>
          <w:color w:val="131313"/>
          <w:w w:val="90"/>
          <w:szCs w:val="22"/>
        </w:rPr>
        <w:t xml:space="preserve">, </w:t>
      </w:r>
      <w:r w:rsidRPr="002A5841">
        <w:rPr>
          <w:i/>
          <w:color w:val="131313"/>
          <w:position w:val="1"/>
          <w:szCs w:val="22"/>
        </w:rPr>
        <w:t>Connecticut fair</w:t>
      </w:r>
      <w:r w:rsidRPr="002A5841">
        <w:rPr>
          <w:i/>
          <w:color w:val="131313"/>
          <w:spacing w:val="1"/>
          <w:position w:val="1"/>
          <w:szCs w:val="22"/>
        </w:rPr>
        <w:t xml:space="preserve"> </w:t>
      </w:r>
      <w:r w:rsidRPr="002A5841">
        <w:rPr>
          <w:i/>
          <w:color w:val="131313"/>
          <w:position w:val="1"/>
          <w:szCs w:val="22"/>
        </w:rPr>
        <w:t>housing</w:t>
      </w:r>
      <w:r w:rsidRPr="002A5841">
        <w:rPr>
          <w:i/>
          <w:color w:val="131313"/>
          <w:spacing w:val="-2"/>
          <w:position w:val="1"/>
          <w:szCs w:val="22"/>
        </w:rPr>
        <w:t xml:space="preserve"> </w:t>
      </w:r>
      <w:r w:rsidRPr="002A5841">
        <w:rPr>
          <w:i/>
          <w:color w:val="131313"/>
          <w:position w:val="1"/>
          <w:szCs w:val="22"/>
        </w:rPr>
        <w:t>laws</w:t>
      </w:r>
      <w:r w:rsidRPr="002A5841">
        <w:rPr>
          <w:i/>
          <w:color w:val="131313"/>
          <w:spacing w:val="-6"/>
          <w:position w:val="1"/>
          <w:szCs w:val="22"/>
        </w:rPr>
        <w:t xml:space="preserve"> </w:t>
      </w:r>
      <w:r w:rsidRPr="002A5841">
        <w:rPr>
          <w:i/>
          <w:color w:val="131313"/>
          <w:position w:val="1"/>
          <w:szCs w:val="22"/>
        </w:rPr>
        <w:t>require</w:t>
      </w:r>
      <w:r w:rsidRPr="002A5841">
        <w:rPr>
          <w:i/>
          <w:color w:val="131313"/>
          <w:spacing w:val="-15"/>
          <w:position w:val="1"/>
          <w:szCs w:val="22"/>
        </w:rPr>
        <w:t xml:space="preserve"> </w:t>
      </w:r>
      <w:r w:rsidRPr="002A5841">
        <w:rPr>
          <w:i/>
          <w:color w:val="131313"/>
          <w:position w:val="1"/>
          <w:szCs w:val="22"/>
        </w:rPr>
        <w:t>that</w:t>
      </w:r>
      <w:r w:rsidRPr="002A5841">
        <w:rPr>
          <w:i/>
          <w:color w:val="131313"/>
          <w:spacing w:val="-2"/>
          <w:position w:val="1"/>
          <w:szCs w:val="22"/>
        </w:rPr>
        <w:t xml:space="preserve"> </w:t>
      </w:r>
      <w:r w:rsidRPr="002A5841">
        <w:rPr>
          <w:i/>
          <w:color w:val="131313"/>
          <w:position w:val="1"/>
          <w:szCs w:val="22"/>
        </w:rPr>
        <w:t>all</w:t>
      </w:r>
      <w:r w:rsidRPr="002A5841">
        <w:rPr>
          <w:i/>
          <w:color w:val="131313"/>
          <w:spacing w:val="-4"/>
          <w:position w:val="1"/>
          <w:szCs w:val="22"/>
        </w:rPr>
        <w:t xml:space="preserve"> </w:t>
      </w:r>
      <w:r w:rsidRPr="002A5841">
        <w:rPr>
          <w:i/>
          <w:color w:val="131313"/>
          <w:position w:val="1"/>
          <w:szCs w:val="22"/>
        </w:rPr>
        <w:t>individuals,</w:t>
      </w:r>
      <w:r w:rsidRPr="002A5841">
        <w:rPr>
          <w:i/>
          <w:color w:val="131313"/>
          <w:spacing w:val="1"/>
          <w:position w:val="1"/>
          <w:szCs w:val="22"/>
        </w:rPr>
        <w:t xml:space="preserve"> </w:t>
      </w:r>
      <w:r w:rsidRPr="002A5841">
        <w:rPr>
          <w:i/>
          <w:color w:val="131313"/>
          <w:position w:val="1"/>
          <w:szCs w:val="22"/>
        </w:rPr>
        <w:t>regardless</w:t>
      </w:r>
      <w:r w:rsidRPr="002A5841">
        <w:rPr>
          <w:i/>
          <w:color w:val="131313"/>
          <w:spacing w:val="-2"/>
          <w:position w:val="1"/>
          <w:szCs w:val="22"/>
        </w:rPr>
        <w:t xml:space="preserve"> </w:t>
      </w:r>
      <w:r w:rsidRPr="002A5841">
        <w:rPr>
          <w:i/>
          <w:color w:val="131313"/>
          <w:position w:val="1"/>
          <w:szCs w:val="22"/>
        </w:rPr>
        <w:t>of</w:t>
      </w:r>
      <w:r w:rsidRPr="002A5841">
        <w:rPr>
          <w:i/>
          <w:color w:val="131313"/>
          <w:spacing w:val="-4"/>
          <w:position w:val="1"/>
          <w:szCs w:val="22"/>
        </w:rPr>
        <w:t xml:space="preserve"> </w:t>
      </w:r>
      <w:r w:rsidRPr="002A5841">
        <w:rPr>
          <w:i/>
          <w:color w:val="131313"/>
          <w:position w:val="1"/>
          <w:szCs w:val="22"/>
        </w:rPr>
        <w:t>race,</w:t>
      </w:r>
      <w:r w:rsidRPr="002A5841">
        <w:rPr>
          <w:i/>
          <w:color w:val="131313"/>
          <w:spacing w:val="-10"/>
          <w:position w:val="1"/>
          <w:szCs w:val="22"/>
        </w:rPr>
        <w:t xml:space="preserve"> </w:t>
      </w:r>
      <w:r w:rsidRPr="002A5841">
        <w:rPr>
          <w:i/>
          <w:color w:val="131313"/>
          <w:position w:val="1"/>
          <w:szCs w:val="22"/>
        </w:rPr>
        <w:t>creed,</w:t>
      </w:r>
      <w:r w:rsidRPr="002A5841">
        <w:rPr>
          <w:i/>
          <w:color w:val="131313"/>
          <w:spacing w:val="2"/>
          <w:position w:val="1"/>
          <w:szCs w:val="22"/>
        </w:rPr>
        <w:t xml:space="preserve"> </w:t>
      </w:r>
      <w:r w:rsidRPr="002A5841">
        <w:rPr>
          <w:i/>
          <w:color w:val="131313"/>
          <w:position w:val="1"/>
          <w:szCs w:val="22"/>
        </w:rPr>
        <w:t>color,</w:t>
      </w:r>
      <w:r w:rsidRPr="002A5841">
        <w:rPr>
          <w:i/>
          <w:color w:val="131313"/>
          <w:spacing w:val="-6"/>
          <w:position w:val="1"/>
          <w:szCs w:val="22"/>
        </w:rPr>
        <w:t xml:space="preserve"> </w:t>
      </w:r>
      <w:r w:rsidRPr="002A5841">
        <w:rPr>
          <w:i/>
          <w:color w:val="131313"/>
          <w:position w:val="1"/>
          <w:szCs w:val="22"/>
        </w:rPr>
        <w:t>national</w:t>
      </w:r>
      <w:r w:rsidRPr="002A5841">
        <w:rPr>
          <w:i/>
          <w:color w:val="131313"/>
          <w:w w:val="97"/>
          <w:position w:val="1"/>
          <w:szCs w:val="22"/>
        </w:rPr>
        <w:t xml:space="preserve"> </w:t>
      </w:r>
      <w:r w:rsidRPr="002A5841">
        <w:rPr>
          <w:i/>
          <w:color w:val="131313"/>
          <w:szCs w:val="22"/>
        </w:rPr>
        <w:t>origin,</w:t>
      </w:r>
      <w:r w:rsidRPr="002A5841">
        <w:rPr>
          <w:i/>
          <w:color w:val="131313"/>
          <w:spacing w:val="1"/>
          <w:szCs w:val="22"/>
        </w:rPr>
        <w:t xml:space="preserve"> </w:t>
      </w:r>
      <w:r w:rsidRPr="002A5841">
        <w:rPr>
          <w:i/>
          <w:color w:val="131313"/>
          <w:szCs w:val="22"/>
        </w:rPr>
        <w:t xml:space="preserve">ancestry, </w:t>
      </w:r>
      <w:r w:rsidRPr="002A5841">
        <w:rPr>
          <w:i/>
          <w:color w:val="212626"/>
          <w:szCs w:val="22"/>
        </w:rPr>
        <w:t>sex,</w:t>
      </w:r>
      <w:r w:rsidRPr="002A5841">
        <w:rPr>
          <w:i/>
          <w:color w:val="212626"/>
          <w:spacing w:val="1"/>
          <w:szCs w:val="22"/>
        </w:rPr>
        <w:t xml:space="preserve"> </w:t>
      </w:r>
      <w:r w:rsidRPr="002A5841">
        <w:rPr>
          <w:i/>
          <w:color w:val="131313"/>
          <w:szCs w:val="22"/>
        </w:rPr>
        <w:t>marital</w:t>
      </w:r>
      <w:r w:rsidRPr="002A5841">
        <w:rPr>
          <w:i/>
          <w:color w:val="131313"/>
          <w:spacing w:val="49"/>
          <w:szCs w:val="22"/>
        </w:rPr>
        <w:t xml:space="preserve"> </w:t>
      </w:r>
      <w:r w:rsidRPr="002A5841">
        <w:rPr>
          <w:i/>
          <w:color w:val="131313"/>
          <w:szCs w:val="22"/>
        </w:rPr>
        <w:t>status,</w:t>
      </w:r>
      <w:r w:rsidRPr="002A5841">
        <w:rPr>
          <w:i/>
          <w:color w:val="131313"/>
          <w:spacing w:val="53"/>
          <w:szCs w:val="22"/>
        </w:rPr>
        <w:t xml:space="preserve"> </w:t>
      </w:r>
      <w:r w:rsidRPr="002A5841">
        <w:rPr>
          <w:i/>
          <w:color w:val="131313"/>
          <w:szCs w:val="22"/>
        </w:rPr>
        <w:t>age,</w:t>
      </w:r>
      <w:r w:rsidRPr="002A5841">
        <w:rPr>
          <w:i/>
          <w:color w:val="131313"/>
          <w:spacing w:val="1"/>
          <w:szCs w:val="22"/>
        </w:rPr>
        <w:t xml:space="preserve"> </w:t>
      </w:r>
      <w:r w:rsidRPr="002A5841">
        <w:rPr>
          <w:i/>
          <w:color w:val="131313"/>
          <w:szCs w:val="22"/>
        </w:rPr>
        <w:t>lawful</w:t>
      </w:r>
      <w:r w:rsidRPr="002A5841">
        <w:rPr>
          <w:i/>
          <w:color w:val="131313"/>
          <w:spacing w:val="52"/>
          <w:szCs w:val="22"/>
        </w:rPr>
        <w:t xml:space="preserve"> </w:t>
      </w:r>
      <w:r w:rsidRPr="002A5841">
        <w:rPr>
          <w:i/>
          <w:color w:val="131313"/>
          <w:szCs w:val="22"/>
        </w:rPr>
        <w:t>source  of</w:t>
      </w:r>
      <w:r w:rsidRPr="002A5841">
        <w:rPr>
          <w:i/>
          <w:color w:val="131313"/>
          <w:spacing w:val="2"/>
          <w:szCs w:val="22"/>
        </w:rPr>
        <w:t xml:space="preserve"> </w:t>
      </w:r>
      <w:r w:rsidRPr="002A5841">
        <w:rPr>
          <w:i/>
          <w:color w:val="131313"/>
          <w:szCs w:val="22"/>
        </w:rPr>
        <w:t>income,</w:t>
      </w:r>
      <w:r w:rsidRPr="002A5841">
        <w:rPr>
          <w:i/>
          <w:color w:val="131313"/>
          <w:spacing w:val="46"/>
          <w:szCs w:val="22"/>
        </w:rPr>
        <w:t xml:space="preserve"> </w:t>
      </w:r>
      <w:r w:rsidRPr="002A5841">
        <w:rPr>
          <w:i/>
          <w:color w:val="131313"/>
          <w:szCs w:val="22"/>
        </w:rPr>
        <w:t>familial</w:t>
      </w:r>
      <w:r w:rsidRPr="002A5841">
        <w:rPr>
          <w:i/>
          <w:color w:val="131313"/>
          <w:spacing w:val="7"/>
          <w:szCs w:val="22"/>
        </w:rPr>
        <w:t xml:space="preserve"> </w:t>
      </w:r>
      <w:r w:rsidRPr="002A5841">
        <w:rPr>
          <w:i/>
          <w:color w:val="131313"/>
          <w:szCs w:val="22"/>
        </w:rPr>
        <w:t>status,</w:t>
      </w:r>
      <w:r w:rsidRPr="002A5841">
        <w:rPr>
          <w:i/>
          <w:color w:val="131313"/>
          <w:spacing w:val="7"/>
          <w:szCs w:val="22"/>
        </w:rPr>
        <w:t xml:space="preserve"> </w:t>
      </w:r>
      <w:r w:rsidRPr="002A5841">
        <w:rPr>
          <w:i/>
          <w:color w:val="131313"/>
          <w:szCs w:val="22"/>
        </w:rPr>
        <w:t>learning</w:t>
      </w:r>
      <w:r w:rsidRPr="002A5841">
        <w:rPr>
          <w:i/>
          <w:color w:val="131313"/>
          <w:w w:val="97"/>
          <w:szCs w:val="22"/>
        </w:rPr>
        <w:t xml:space="preserve"> </w:t>
      </w:r>
      <w:r w:rsidRPr="002A5841">
        <w:rPr>
          <w:i/>
          <w:color w:val="131313"/>
          <w:szCs w:val="22"/>
        </w:rPr>
        <w:t>disability,</w:t>
      </w:r>
      <w:r w:rsidRPr="002A5841">
        <w:rPr>
          <w:i/>
          <w:color w:val="131313"/>
          <w:spacing w:val="37"/>
          <w:szCs w:val="22"/>
        </w:rPr>
        <w:t xml:space="preserve"> </w:t>
      </w:r>
      <w:r w:rsidRPr="002A5841">
        <w:rPr>
          <w:i/>
          <w:color w:val="131313"/>
          <w:szCs w:val="22"/>
        </w:rPr>
        <w:t>physical</w:t>
      </w:r>
      <w:r w:rsidRPr="002A5841">
        <w:rPr>
          <w:i/>
          <w:color w:val="131313"/>
          <w:spacing w:val="29"/>
          <w:szCs w:val="22"/>
        </w:rPr>
        <w:t xml:space="preserve"> </w:t>
      </w:r>
      <w:r w:rsidRPr="002A5841">
        <w:rPr>
          <w:i/>
          <w:color w:val="131313"/>
          <w:szCs w:val="22"/>
        </w:rPr>
        <w:t>or</w:t>
      </w:r>
      <w:r w:rsidRPr="002A5841">
        <w:rPr>
          <w:i/>
          <w:color w:val="131313"/>
          <w:spacing w:val="31"/>
          <w:szCs w:val="22"/>
        </w:rPr>
        <w:t xml:space="preserve"> </w:t>
      </w:r>
      <w:r w:rsidRPr="002A5841">
        <w:rPr>
          <w:i/>
          <w:color w:val="131313"/>
          <w:szCs w:val="22"/>
        </w:rPr>
        <w:t>mental</w:t>
      </w:r>
      <w:r w:rsidRPr="002A5841">
        <w:rPr>
          <w:i/>
          <w:color w:val="131313"/>
          <w:spacing w:val="22"/>
          <w:szCs w:val="22"/>
        </w:rPr>
        <w:t xml:space="preserve"> </w:t>
      </w:r>
      <w:r w:rsidRPr="002A5841">
        <w:rPr>
          <w:i/>
          <w:color w:val="131313"/>
          <w:szCs w:val="22"/>
        </w:rPr>
        <w:t>disability,</w:t>
      </w:r>
      <w:r w:rsidRPr="002A5841">
        <w:rPr>
          <w:i/>
          <w:color w:val="131313"/>
          <w:spacing w:val="29"/>
          <w:szCs w:val="22"/>
        </w:rPr>
        <w:t xml:space="preserve"> </w:t>
      </w:r>
      <w:r w:rsidRPr="002A5841">
        <w:rPr>
          <w:i/>
          <w:color w:val="131313"/>
          <w:szCs w:val="22"/>
        </w:rPr>
        <w:t>sexual</w:t>
      </w:r>
      <w:r w:rsidRPr="002A5841">
        <w:rPr>
          <w:i/>
          <w:color w:val="131313"/>
          <w:spacing w:val="27"/>
          <w:szCs w:val="22"/>
        </w:rPr>
        <w:t xml:space="preserve"> </w:t>
      </w:r>
      <w:r w:rsidRPr="002A5841">
        <w:rPr>
          <w:i/>
          <w:color w:val="131313"/>
          <w:szCs w:val="22"/>
        </w:rPr>
        <w:t>orientation,</w:t>
      </w:r>
      <w:r w:rsidRPr="002A5841">
        <w:rPr>
          <w:i/>
          <w:color w:val="131313"/>
          <w:spacing w:val="31"/>
          <w:szCs w:val="22"/>
        </w:rPr>
        <w:t xml:space="preserve"> </w:t>
      </w:r>
      <w:r w:rsidRPr="002A5841">
        <w:rPr>
          <w:i/>
          <w:color w:val="131313"/>
          <w:szCs w:val="22"/>
        </w:rPr>
        <w:t>or</w:t>
      </w:r>
      <w:r w:rsidRPr="002A5841">
        <w:rPr>
          <w:i/>
          <w:color w:val="131313"/>
          <w:spacing w:val="20"/>
          <w:szCs w:val="22"/>
        </w:rPr>
        <w:t xml:space="preserve"> </w:t>
      </w:r>
      <w:r w:rsidRPr="002A5841">
        <w:rPr>
          <w:i/>
          <w:color w:val="131313"/>
          <w:szCs w:val="22"/>
        </w:rPr>
        <w:t>gender</w:t>
      </w:r>
      <w:r w:rsidRPr="002A5841">
        <w:rPr>
          <w:i/>
          <w:color w:val="131313"/>
          <w:spacing w:val="40"/>
          <w:szCs w:val="22"/>
        </w:rPr>
        <w:t xml:space="preserve"> </w:t>
      </w:r>
      <w:r w:rsidRPr="002A5841">
        <w:rPr>
          <w:i/>
          <w:color w:val="131313"/>
          <w:szCs w:val="22"/>
        </w:rPr>
        <w:t>identity</w:t>
      </w:r>
      <w:r w:rsidRPr="002A5841">
        <w:rPr>
          <w:i/>
          <w:color w:val="131313"/>
          <w:spacing w:val="25"/>
          <w:szCs w:val="22"/>
        </w:rPr>
        <w:t xml:space="preserve"> </w:t>
      </w:r>
      <w:r w:rsidRPr="002A5841">
        <w:rPr>
          <w:i/>
          <w:color w:val="131313"/>
          <w:szCs w:val="22"/>
        </w:rPr>
        <w:t>or</w:t>
      </w:r>
      <w:r w:rsidRPr="002A5841">
        <w:rPr>
          <w:i/>
          <w:color w:val="131313"/>
          <w:spacing w:val="35"/>
          <w:szCs w:val="22"/>
        </w:rPr>
        <w:t xml:space="preserve"> </w:t>
      </w:r>
      <w:r w:rsidRPr="002A5841">
        <w:rPr>
          <w:i/>
          <w:color w:val="131313"/>
          <w:szCs w:val="22"/>
        </w:rPr>
        <w:t>expression</w:t>
      </w:r>
      <w:r w:rsidRPr="002A5841">
        <w:rPr>
          <w:i/>
          <w:color w:val="131313"/>
          <w:spacing w:val="49"/>
          <w:szCs w:val="22"/>
        </w:rPr>
        <w:t xml:space="preserve"> </w:t>
      </w:r>
      <w:r w:rsidRPr="002A5841">
        <w:rPr>
          <w:i/>
          <w:color w:val="131313"/>
          <w:szCs w:val="22"/>
        </w:rPr>
        <w:t>be</w:t>
      </w:r>
      <w:r w:rsidRPr="002A5841">
        <w:rPr>
          <w:i/>
          <w:color w:val="131313"/>
          <w:w w:val="97"/>
          <w:szCs w:val="22"/>
        </w:rPr>
        <w:t xml:space="preserve"> </w:t>
      </w:r>
      <w:r w:rsidRPr="002A5841">
        <w:rPr>
          <w:i/>
          <w:color w:val="131313"/>
          <w:szCs w:val="22"/>
        </w:rPr>
        <w:t>given</w:t>
      </w:r>
      <w:r w:rsidRPr="002A5841">
        <w:rPr>
          <w:i/>
          <w:color w:val="131313"/>
          <w:spacing w:val="29"/>
          <w:szCs w:val="22"/>
        </w:rPr>
        <w:t xml:space="preserve"> </w:t>
      </w:r>
      <w:r w:rsidRPr="002A5841">
        <w:rPr>
          <w:i/>
          <w:color w:val="131313"/>
          <w:szCs w:val="22"/>
        </w:rPr>
        <w:t>equal</w:t>
      </w:r>
      <w:r w:rsidRPr="002A5841">
        <w:rPr>
          <w:i/>
          <w:color w:val="131313"/>
          <w:spacing w:val="29"/>
          <w:szCs w:val="22"/>
        </w:rPr>
        <w:t xml:space="preserve"> </w:t>
      </w:r>
      <w:r w:rsidRPr="002A5841">
        <w:rPr>
          <w:i/>
          <w:color w:val="131313"/>
          <w:szCs w:val="22"/>
        </w:rPr>
        <w:t>access</w:t>
      </w:r>
      <w:r w:rsidRPr="002A5841">
        <w:rPr>
          <w:i/>
          <w:color w:val="131313"/>
          <w:spacing w:val="32"/>
          <w:szCs w:val="22"/>
        </w:rPr>
        <w:t xml:space="preserve"> </w:t>
      </w:r>
      <w:r w:rsidRPr="002A5841">
        <w:rPr>
          <w:i/>
          <w:color w:val="131313"/>
          <w:szCs w:val="22"/>
        </w:rPr>
        <w:t>to</w:t>
      </w:r>
      <w:r w:rsidRPr="002A5841">
        <w:rPr>
          <w:i/>
          <w:color w:val="131313"/>
          <w:spacing w:val="25"/>
          <w:szCs w:val="22"/>
        </w:rPr>
        <w:t xml:space="preserve"> </w:t>
      </w:r>
      <w:r w:rsidRPr="002A5841">
        <w:rPr>
          <w:i/>
          <w:color w:val="131313"/>
          <w:szCs w:val="22"/>
        </w:rPr>
        <w:t>all</w:t>
      </w:r>
      <w:r w:rsidRPr="002A5841">
        <w:rPr>
          <w:i/>
          <w:color w:val="131313"/>
          <w:spacing w:val="33"/>
          <w:szCs w:val="22"/>
        </w:rPr>
        <w:t xml:space="preserve"> </w:t>
      </w:r>
      <w:r w:rsidRPr="002A5841">
        <w:rPr>
          <w:i/>
          <w:color w:val="131313"/>
          <w:szCs w:val="22"/>
        </w:rPr>
        <w:t>housing-related</w:t>
      </w:r>
      <w:r w:rsidRPr="002A5841">
        <w:rPr>
          <w:i/>
          <w:color w:val="131313"/>
          <w:spacing w:val="38"/>
          <w:szCs w:val="22"/>
        </w:rPr>
        <w:t xml:space="preserve"> </w:t>
      </w:r>
      <w:r w:rsidRPr="002A5841">
        <w:rPr>
          <w:i/>
          <w:color w:val="131313"/>
          <w:szCs w:val="22"/>
        </w:rPr>
        <w:t>opportunities,</w:t>
      </w:r>
      <w:r w:rsidRPr="002A5841">
        <w:rPr>
          <w:i/>
          <w:color w:val="131313"/>
          <w:spacing w:val="51"/>
          <w:szCs w:val="22"/>
        </w:rPr>
        <w:t xml:space="preserve"> </w:t>
      </w:r>
      <w:r w:rsidRPr="002A5841">
        <w:rPr>
          <w:i/>
          <w:color w:val="131313"/>
          <w:szCs w:val="22"/>
        </w:rPr>
        <w:t>including</w:t>
      </w:r>
      <w:r w:rsidRPr="002A5841">
        <w:rPr>
          <w:i/>
          <w:color w:val="131313"/>
          <w:spacing w:val="40"/>
          <w:szCs w:val="22"/>
        </w:rPr>
        <w:t xml:space="preserve"> </w:t>
      </w:r>
      <w:r w:rsidRPr="002A5841">
        <w:rPr>
          <w:i/>
          <w:color w:val="131313"/>
          <w:szCs w:val="22"/>
        </w:rPr>
        <w:t>rental</w:t>
      </w:r>
      <w:r w:rsidRPr="002A5841">
        <w:rPr>
          <w:i/>
          <w:color w:val="131313"/>
          <w:spacing w:val="28"/>
          <w:szCs w:val="22"/>
        </w:rPr>
        <w:t xml:space="preserve"> </w:t>
      </w:r>
      <w:r w:rsidRPr="002A5841">
        <w:rPr>
          <w:i/>
          <w:color w:val="131313"/>
          <w:szCs w:val="22"/>
        </w:rPr>
        <w:t>and</w:t>
      </w:r>
      <w:r w:rsidRPr="002A5841">
        <w:rPr>
          <w:i/>
          <w:color w:val="131313"/>
          <w:spacing w:val="35"/>
          <w:szCs w:val="22"/>
        </w:rPr>
        <w:t xml:space="preserve"> </w:t>
      </w:r>
      <w:r w:rsidRPr="002A5841">
        <w:rPr>
          <w:i/>
          <w:color w:val="131313"/>
          <w:szCs w:val="22"/>
        </w:rPr>
        <w:t>home</w:t>
      </w:r>
      <w:r w:rsidRPr="002A5841">
        <w:rPr>
          <w:i/>
          <w:color w:val="131313"/>
          <w:spacing w:val="27"/>
          <w:szCs w:val="22"/>
        </w:rPr>
        <w:t xml:space="preserve"> </w:t>
      </w:r>
      <w:r w:rsidRPr="002A5841">
        <w:rPr>
          <w:i/>
          <w:color w:val="131313"/>
          <w:szCs w:val="22"/>
        </w:rPr>
        <w:t>ownership</w:t>
      </w:r>
      <w:r w:rsidRPr="002A5841">
        <w:rPr>
          <w:i/>
          <w:color w:val="131313"/>
          <w:w w:val="97"/>
          <w:szCs w:val="22"/>
        </w:rPr>
        <w:t xml:space="preserve"> </w:t>
      </w:r>
      <w:r w:rsidRPr="002A5841">
        <w:rPr>
          <w:i/>
          <w:color w:val="131313"/>
          <w:szCs w:val="22"/>
        </w:rPr>
        <w:t>opportunities,</w:t>
      </w:r>
      <w:r w:rsidRPr="002A5841">
        <w:rPr>
          <w:i/>
          <w:color w:val="131313"/>
          <w:spacing w:val="-2"/>
          <w:szCs w:val="22"/>
        </w:rPr>
        <w:t xml:space="preserve"> </w:t>
      </w:r>
      <w:r w:rsidRPr="002A5841">
        <w:rPr>
          <w:i/>
          <w:color w:val="131313"/>
          <w:szCs w:val="22"/>
        </w:rPr>
        <w:t>and</w:t>
      </w:r>
      <w:r w:rsidRPr="002A5841">
        <w:rPr>
          <w:i/>
          <w:color w:val="131313"/>
          <w:spacing w:val="-5"/>
          <w:szCs w:val="22"/>
        </w:rPr>
        <w:t xml:space="preserve"> </w:t>
      </w:r>
      <w:r w:rsidRPr="002A5841">
        <w:rPr>
          <w:i/>
          <w:color w:val="131313"/>
          <w:szCs w:val="22"/>
        </w:rPr>
        <w:t>be</w:t>
      </w:r>
      <w:r w:rsidRPr="002A5841">
        <w:rPr>
          <w:i/>
          <w:color w:val="131313"/>
          <w:spacing w:val="-16"/>
          <w:szCs w:val="22"/>
        </w:rPr>
        <w:t xml:space="preserve"> </w:t>
      </w:r>
      <w:r w:rsidRPr="002A5841">
        <w:rPr>
          <w:i/>
          <w:color w:val="131313"/>
          <w:szCs w:val="22"/>
        </w:rPr>
        <w:t>allowed</w:t>
      </w:r>
      <w:r w:rsidRPr="002A5841">
        <w:rPr>
          <w:i/>
          <w:color w:val="131313"/>
          <w:spacing w:val="-9"/>
          <w:szCs w:val="22"/>
        </w:rPr>
        <w:t xml:space="preserve"> </w:t>
      </w:r>
      <w:r w:rsidRPr="002A5841">
        <w:rPr>
          <w:i/>
          <w:color w:val="131313"/>
          <w:szCs w:val="22"/>
        </w:rPr>
        <w:t>to</w:t>
      </w:r>
      <w:r w:rsidRPr="002A5841">
        <w:rPr>
          <w:i/>
          <w:color w:val="131313"/>
          <w:spacing w:val="-4"/>
          <w:szCs w:val="22"/>
        </w:rPr>
        <w:t xml:space="preserve"> </w:t>
      </w:r>
      <w:r w:rsidRPr="002A5841">
        <w:rPr>
          <w:i/>
          <w:color w:val="131313"/>
          <w:szCs w:val="22"/>
        </w:rPr>
        <w:t>make</w:t>
      </w:r>
      <w:r w:rsidRPr="002A5841">
        <w:rPr>
          <w:i/>
          <w:color w:val="131313"/>
          <w:spacing w:val="-15"/>
          <w:szCs w:val="22"/>
        </w:rPr>
        <w:t xml:space="preserve"> </w:t>
      </w:r>
      <w:r w:rsidRPr="002A5841">
        <w:rPr>
          <w:i/>
          <w:color w:val="131313"/>
          <w:szCs w:val="22"/>
        </w:rPr>
        <w:t>free</w:t>
      </w:r>
      <w:r w:rsidRPr="002A5841">
        <w:rPr>
          <w:i/>
          <w:color w:val="131313"/>
          <w:spacing w:val="-7"/>
          <w:szCs w:val="22"/>
        </w:rPr>
        <w:t xml:space="preserve"> </w:t>
      </w:r>
      <w:r w:rsidRPr="002A5841">
        <w:rPr>
          <w:i/>
          <w:color w:val="131313"/>
          <w:szCs w:val="22"/>
        </w:rPr>
        <w:t>choices</w:t>
      </w:r>
      <w:r w:rsidRPr="002A5841">
        <w:rPr>
          <w:i/>
          <w:color w:val="131313"/>
          <w:spacing w:val="3"/>
          <w:szCs w:val="22"/>
        </w:rPr>
        <w:t xml:space="preserve"> </w:t>
      </w:r>
      <w:r w:rsidRPr="002A5841">
        <w:rPr>
          <w:i/>
          <w:color w:val="131313"/>
          <w:szCs w:val="22"/>
        </w:rPr>
        <w:t>regarding</w:t>
      </w:r>
      <w:r w:rsidRPr="002A5841">
        <w:rPr>
          <w:i/>
          <w:color w:val="131313"/>
          <w:spacing w:val="1"/>
          <w:szCs w:val="22"/>
        </w:rPr>
        <w:t xml:space="preserve"> </w:t>
      </w:r>
      <w:r w:rsidRPr="002A5841">
        <w:rPr>
          <w:i/>
          <w:color w:val="131313"/>
          <w:szCs w:val="22"/>
        </w:rPr>
        <w:t>housing</w:t>
      </w:r>
      <w:r w:rsidRPr="002A5841">
        <w:rPr>
          <w:i/>
          <w:color w:val="131313"/>
          <w:spacing w:val="-3"/>
          <w:szCs w:val="22"/>
        </w:rPr>
        <w:t xml:space="preserve"> </w:t>
      </w:r>
      <w:r w:rsidRPr="002A5841">
        <w:rPr>
          <w:i/>
          <w:color w:val="131313"/>
          <w:szCs w:val="22"/>
        </w:rPr>
        <w:t>location;</w:t>
      </w:r>
      <w:r w:rsidRPr="002A5841">
        <w:rPr>
          <w:i/>
          <w:color w:val="131313"/>
          <w:spacing w:val="-4"/>
          <w:szCs w:val="22"/>
        </w:rPr>
        <w:t xml:space="preserve"> </w:t>
      </w:r>
      <w:r w:rsidRPr="002A5841">
        <w:rPr>
          <w:i/>
          <w:color w:val="131313"/>
          <w:szCs w:val="22"/>
        </w:rPr>
        <w:t>and</w:t>
      </w:r>
    </w:p>
    <w:p w:rsidR="006B5BAE" w:rsidRPr="002A5841" w:rsidRDefault="006B5BAE" w:rsidP="002D4563">
      <w:pPr>
        <w:pStyle w:val="BodyText"/>
        <w:tabs>
          <w:tab w:val="left" w:pos="2288"/>
        </w:tabs>
        <w:spacing w:after="0" w:line="276" w:lineRule="auto"/>
        <w:ind w:right="114"/>
        <w:jc w:val="both"/>
        <w:rPr>
          <w:i/>
          <w:szCs w:val="22"/>
        </w:rPr>
      </w:pPr>
      <w:r w:rsidRPr="002A5841">
        <w:rPr>
          <w:b/>
          <w:i/>
          <w:color w:val="131313"/>
          <w:w w:val="90"/>
          <w:szCs w:val="22"/>
        </w:rPr>
        <w:t xml:space="preserve">Whereas, </w:t>
      </w:r>
      <w:r w:rsidRPr="002A5841">
        <w:rPr>
          <w:i/>
          <w:color w:val="131313"/>
          <w:position w:val="1"/>
          <w:szCs w:val="22"/>
        </w:rPr>
        <w:t>The</w:t>
      </w:r>
      <w:r w:rsidRPr="002A5841">
        <w:rPr>
          <w:i/>
          <w:color w:val="131313"/>
          <w:spacing w:val="15"/>
          <w:position w:val="1"/>
          <w:szCs w:val="22"/>
        </w:rPr>
        <w:t xml:space="preserve"> </w:t>
      </w:r>
      <w:r w:rsidRPr="002A5841">
        <w:rPr>
          <w:i/>
          <w:color w:val="131313"/>
          <w:position w:val="1"/>
          <w:szCs w:val="22"/>
        </w:rPr>
        <w:t>City</w:t>
      </w:r>
      <w:r w:rsidRPr="002A5841">
        <w:rPr>
          <w:i/>
          <w:color w:val="131313"/>
          <w:spacing w:val="14"/>
          <w:position w:val="1"/>
          <w:szCs w:val="22"/>
        </w:rPr>
        <w:t xml:space="preserve"> </w:t>
      </w:r>
      <w:r w:rsidRPr="002A5841">
        <w:rPr>
          <w:i/>
          <w:color w:val="131313"/>
          <w:position w:val="1"/>
          <w:szCs w:val="22"/>
        </w:rPr>
        <w:t>of</w:t>
      </w:r>
      <w:r w:rsidRPr="002A5841">
        <w:rPr>
          <w:i/>
          <w:color w:val="131313"/>
          <w:spacing w:val="5"/>
          <w:position w:val="1"/>
          <w:szCs w:val="22"/>
        </w:rPr>
        <w:t xml:space="preserve"> </w:t>
      </w:r>
      <w:r w:rsidRPr="002A5841">
        <w:rPr>
          <w:i/>
          <w:color w:val="131313"/>
          <w:position w:val="1"/>
          <w:szCs w:val="22"/>
        </w:rPr>
        <w:t>Torrington</w:t>
      </w:r>
      <w:r w:rsidRPr="002A5841">
        <w:rPr>
          <w:i/>
          <w:color w:val="131313"/>
          <w:spacing w:val="27"/>
          <w:position w:val="1"/>
          <w:szCs w:val="22"/>
        </w:rPr>
        <w:t xml:space="preserve"> </w:t>
      </w:r>
      <w:r w:rsidRPr="002A5841">
        <w:rPr>
          <w:i/>
          <w:color w:val="131313"/>
          <w:position w:val="1"/>
          <w:szCs w:val="22"/>
        </w:rPr>
        <w:t>is</w:t>
      </w:r>
      <w:r w:rsidRPr="002A5841">
        <w:rPr>
          <w:i/>
          <w:color w:val="131313"/>
          <w:spacing w:val="4"/>
          <w:position w:val="1"/>
          <w:szCs w:val="22"/>
        </w:rPr>
        <w:t xml:space="preserve"> </w:t>
      </w:r>
      <w:r w:rsidRPr="002A5841">
        <w:rPr>
          <w:i/>
          <w:color w:val="131313"/>
          <w:position w:val="1"/>
          <w:szCs w:val="22"/>
        </w:rPr>
        <w:t>committed</w:t>
      </w:r>
      <w:r w:rsidRPr="002A5841">
        <w:rPr>
          <w:i/>
          <w:color w:val="131313"/>
          <w:spacing w:val="17"/>
          <w:position w:val="1"/>
          <w:szCs w:val="22"/>
        </w:rPr>
        <w:t xml:space="preserve"> </w:t>
      </w:r>
      <w:r w:rsidRPr="002A5841">
        <w:rPr>
          <w:i/>
          <w:color w:val="131313"/>
          <w:position w:val="1"/>
          <w:szCs w:val="22"/>
        </w:rPr>
        <w:t>to</w:t>
      </w:r>
      <w:r w:rsidRPr="002A5841">
        <w:rPr>
          <w:i/>
          <w:color w:val="131313"/>
          <w:spacing w:val="22"/>
          <w:position w:val="1"/>
          <w:szCs w:val="22"/>
        </w:rPr>
        <w:t xml:space="preserve"> </w:t>
      </w:r>
      <w:r w:rsidRPr="002A5841">
        <w:rPr>
          <w:i/>
          <w:color w:val="131313"/>
          <w:position w:val="1"/>
          <w:szCs w:val="22"/>
        </w:rPr>
        <w:t>upholding</w:t>
      </w:r>
      <w:r w:rsidRPr="002A5841">
        <w:rPr>
          <w:i/>
          <w:color w:val="131313"/>
          <w:spacing w:val="14"/>
          <w:position w:val="1"/>
          <w:szCs w:val="22"/>
        </w:rPr>
        <w:t xml:space="preserve"> </w:t>
      </w:r>
      <w:r w:rsidRPr="002A5841">
        <w:rPr>
          <w:i/>
          <w:color w:val="131313"/>
          <w:position w:val="1"/>
          <w:szCs w:val="22"/>
        </w:rPr>
        <w:t>these</w:t>
      </w:r>
      <w:r w:rsidRPr="002A5841">
        <w:rPr>
          <w:i/>
          <w:color w:val="131313"/>
          <w:spacing w:val="22"/>
          <w:position w:val="1"/>
          <w:szCs w:val="22"/>
        </w:rPr>
        <w:t xml:space="preserve"> </w:t>
      </w:r>
      <w:r w:rsidRPr="002A5841">
        <w:rPr>
          <w:i/>
          <w:color w:val="131313"/>
          <w:position w:val="1"/>
          <w:szCs w:val="22"/>
        </w:rPr>
        <w:t>laws,</w:t>
      </w:r>
      <w:r w:rsidRPr="002A5841">
        <w:rPr>
          <w:i/>
          <w:color w:val="131313"/>
          <w:spacing w:val="9"/>
          <w:position w:val="1"/>
          <w:szCs w:val="22"/>
        </w:rPr>
        <w:t xml:space="preserve"> </w:t>
      </w:r>
      <w:r w:rsidRPr="002A5841">
        <w:rPr>
          <w:i/>
          <w:color w:val="131313"/>
          <w:position w:val="1"/>
          <w:szCs w:val="22"/>
        </w:rPr>
        <w:t>and</w:t>
      </w:r>
      <w:r w:rsidRPr="002A5841">
        <w:rPr>
          <w:i/>
          <w:color w:val="131313"/>
          <w:spacing w:val="21"/>
          <w:position w:val="1"/>
          <w:szCs w:val="22"/>
        </w:rPr>
        <w:t xml:space="preserve"> </w:t>
      </w:r>
      <w:r w:rsidRPr="002A5841">
        <w:rPr>
          <w:i/>
          <w:color w:val="131313"/>
          <w:position w:val="1"/>
          <w:szCs w:val="22"/>
        </w:rPr>
        <w:t>realizes</w:t>
      </w:r>
      <w:r w:rsidRPr="002A5841">
        <w:rPr>
          <w:i/>
          <w:color w:val="131313"/>
          <w:spacing w:val="8"/>
          <w:position w:val="1"/>
          <w:szCs w:val="22"/>
        </w:rPr>
        <w:t xml:space="preserve"> </w:t>
      </w:r>
      <w:r w:rsidRPr="002A5841">
        <w:rPr>
          <w:i/>
          <w:color w:val="131313"/>
          <w:position w:val="1"/>
          <w:szCs w:val="22"/>
        </w:rPr>
        <w:t>that</w:t>
      </w:r>
      <w:r w:rsidRPr="002A5841">
        <w:rPr>
          <w:i/>
          <w:color w:val="131313"/>
          <w:spacing w:val="10"/>
          <w:position w:val="1"/>
          <w:szCs w:val="22"/>
        </w:rPr>
        <w:t xml:space="preserve"> </w:t>
      </w:r>
      <w:r w:rsidRPr="002A5841">
        <w:rPr>
          <w:i/>
          <w:color w:val="131313"/>
          <w:position w:val="1"/>
          <w:szCs w:val="22"/>
        </w:rPr>
        <w:t>these</w:t>
      </w:r>
      <w:r w:rsidRPr="002A5841">
        <w:rPr>
          <w:i/>
          <w:color w:val="131313"/>
          <w:spacing w:val="21"/>
          <w:position w:val="1"/>
          <w:szCs w:val="22"/>
        </w:rPr>
        <w:t xml:space="preserve"> </w:t>
      </w:r>
      <w:r w:rsidRPr="002A5841">
        <w:rPr>
          <w:i/>
          <w:color w:val="131313"/>
          <w:position w:val="1"/>
          <w:szCs w:val="22"/>
        </w:rPr>
        <w:t>laws</w:t>
      </w:r>
      <w:r w:rsidRPr="002A5841">
        <w:rPr>
          <w:i/>
          <w:color w:val="131313"/>
          <w:spacing w:val="17"/>
          <w:position w:val="1"/>
          <w:szCs w:val="22"/>
        </w:rPr>
        <w:t xml:space="preserve"> </w:t>
      </w:r>
      <w:r w:rsidRPr="002A5841">
        <w:rPr>
          <w:i/>
          <w:color w:val="131313"/>
          <w:position w:val="1"/>
          <w:szCs w:val="22"/>
        </w:rPr>
        <w:t>must</w:t>
      </w:r>
      <w:r w:rsidRPr="002A5841">
        <w:rPr>
          <w:i/>
          <w:color w:val="131313"/>
          <w:w w:val="97"/>
          <w:position w:val="1"/>
          <w:szCs w:val="22"/>
        </w:rPr>
        <w:t xml:space="preserve"> </w:t>
      </w:r>
      <w:r w:rsidRPr="002A5841">
        <w:rPr>
          <w:i/>
          <w:color w:val="131313"/>
          <w:szCs w:val="22"/>
        </w:rPr>
        <w:t>be</w:t>
      </w:r>
      <w:r w:rsidRPr="002A5841">
        <w:rPr>
          <w:i/>
          <w:color w:val="131313"/>
          <w:spacing w:val="-9"/>
          <w:szCs w:val="22"/>
        </w:rPr>
        <w:t xml:space="preserve"> </w:t>
      </w:r>
      <w:r w:rsidRPr="002A5841">
        <w:rPr>
          <w:i/>
          <w:color w:val="131313"/>
          <w:szCs w:val="22"/>
        </w:rPr>
        <w:t>supplemented</w:t>
      </w:r>
      <w:r w:rsidRPr="002A5841">
        <w:rPr>
          <w:i/>
          <w:color w:val="131313"/>
          <w:spacing w:val="20"/>
          <w:szCs w:val="22"/>
        </w:rPr>
        <w:t xml:space="preserve"> </w:t>
      </w:r>
      <w:r w:rsidRPr="002A5841">
        <w:rPr>
          <w:i/>
          <w:color w:val="131313"/>
          <w:szCs w:val="22"/>
        </w:rPr>
        <w:t>by</w:t>
      </w:r>
      <w:r w:rsidRPr="002A5841">
        <w:rPr>
          <w:i/>
          <w:color w:val="131313"/>
          <w:spacing w:val="-8"/>
          <w:szCs w:val="22"/>
        </w:rPr>
        <w:t xml:space="preserve"> </w:t>
      </w:r>
      <w:r w:rsidRPr="002A5841">
        <w:rPr>
          <w:i/>
          <w:color w:val="131313"/>
          <w:szCs w:val="22"/>
        </w:rPr>
        <w:t>an</w:t>
      </w:r>
      <w:r w:rsidRPr="002A5841">
        <w:rPr>
          <w:i/>
          <w:color w:val="131313"/>
          <w:spacing w:val="-4"/>
          <w:szCs w:val="22"/>
        </w:rPr>
        <w:t xml:space="preserve"> </w:t>
      </w:r>
      <w:r w:rsidRPr="002A5841">
        <w:rPr>
          <w:i/>
          <w:color w:val="131313"/>
          <w:szCs w:val="22"/>
        </w:rPr>
        <w:t>Affirmative</w:t>
      </w:r>
      <w:r w:rsidRPr="002A5841">
        <w:rPr>
          <w:i/>
          <w:color w:val="131313"/>
          <w:spacing w:val="13"/>
          <w:szCs w:val="22"/>
        </w:rPr>
        <w:t xml:space="preserve"> </w:t>
      </w:r>
      <w:r w:rsidRPr="002A5841">
        <w:rPr>
          <w:i/>
          <w:color w:val="131313"/>
          <w:szCs w:val="22"/>
        </w:rPr>
        <w:t>Statement</w:t>
      </w:r>
      <w:r w:rsidRPr="002A5841">
        <w:rPr>
          <w:i/>
          <w:color w:val="131313"/>
          <w:spacing w:val="12"/>
          <w:szCs w:val="22"/>
        </w:rPr>
        <w:t xml:space="preserve"> </w:t>
      </w:r>
      <w:r w:rsidRPr="002A5841">
        <w:rPr>
          <w:i/>
          <w:color w:val="131313"/>
          <w:szCs w:val="22"/>
        </w:rPr>
        <w:t>publicly</w:t>
      </w:r>
      <w:r w:rsidRPr="002A5841">
        <w:rPr>
          <w:i/>
          <w:color w:val="131313"/>
          <w:spacing w:val="-2"/>
          <w:szCs w:val="22"/>
        </w:rPr>
        <w:t xml:space="preserve"> </w:t>
      </w:r>
      <w:r w:rsidRPr="002A5841">
        <w:rPr>
          <w:i/>
          <w:color w:val="131313"/>
          <w:szCs w:val="22"/>
        </w:rPr>
        <w:t>endorsing</w:t>
      </w:r>
      <w:r w:rsidRPr="002A5841">
        <w:rPr>
          <w:i/>
          <w:color w:val="131313"/>
          <w:spacing w:val="6"/>
          <w:szCs w:val="22"/>
        </w:rPr>
        <w:t xml:space="preserve"> </w:t>
      </w:r>
      <w:r w:rsidRPr="002A5841">
        <w:rPr>
          <w:i/>
          <w:color w:val="131313"/>
          <w:szCs w:val="22"/>
        </w:rPr>
        <w:t>the</w:t>
      </w:r>
      <w:r w:rsidRPr="002A5841">
        <w:rPr>
          <w:i/>
          <w:color w:val="131313"/>
          <w:spacing w:val="2"/>
          <w:szCs w:val="22"/>
        </w:rPr>
        <w:t xml:space="preserve"> </w:t>
      </w:r>
      <w:r w:rsidRPr="002A5841">
        <w:rPr>
          <w:i/>
          <w:color w:val="131313"/>
          <w:szCs w:val="22"/>
        </w:rPr>
        <w:t>right</w:t>
      </w:r>
      <w:r w:rsidRPr="002A5841">
        <w:rPr>
          <w:i/>
          <w:color w:val="131313"/>
          <w:spacing w:val="-6"/>
          <w:szCs w:val="22"/>
        </w:rPr>
        <w:t xml:space="preserve"> </w:t>
      </w:r>
      <w:r w:rsidRPr="002A5841">
        <w:rPr>
          <w:i/>
          <w:color w:val="131313"/>
          <w:szCs w:val="22"/>
        </w:rPr>
        <w:t>of</w:t>
      </w:r>
      <w:r w:rsidRPr="002A5841">
        <w:rPr>
          <w:i/>
          <w:color w:val="131313"/>
          <w:spacing w:val="-5"/>
          <w:szCs w:val="22"/>
        </w:rPr>
        <w:t xml:space="preserve"> </w:t>
      </w:r>
      <w:r w:rsidRPr="002A5841">
        <w:rPr>
          <w:i/>
          <w:color w:val="131313"/>
          <w:szCs w:val="22"/>
        </w:rPr>
        <w:t>all</w:t>
      </w:r>
      <w:r w:rsidRPr="002A5841">
        <w:rPr>
          <w:i/>
          <w:color w:val="131313"/>
          <w:spacing w:val="-2"/>
          <w:szCs w:val="22"/>
        </w:rPr>
        <w:t xml:space="preserve"> </w:t>
      </w:r>
      <w:r w:rsidRPr="002A5841">
        <w:rPr>
          <w:i/>
          <w:color w:val="131313"/>
          <w:szCs w:val="22"/>
        </w:rPr>
        <w:t>people</w:t>
      </w:r>
      <w:r w:rsidRPr="002A5841">
        <w:rPr>
          <w:i/>
          <w:color w:val="131313"/>
          <w:spacing w:val="-10"/>
          <w:szCs w:val="22"/>
        </w:rPr>
        <w:t xml:space="preserve"> </w:t>
      </w:r>
      <w:r w:rsidRPr="002A5841">
        <w:rPr>
          <w:i/>
          <w:color w:val="131313"/>
          <w:szCs w:val="22"/>
        </w:rPr>
        <w:t>to</w:t>
      </w:r>
      <w:r w:rsidRPr="002A5841">
        <w:rPr>
          <w:i/>
          <w:color w:val="131313"/>
          <w:spacing w:val="-6"/>
          <w:szCs w:val="22"/>
        </w:rPr>
        <w:t xml:space="preserve"> </w:t>
      </w:r>
      <w:r w:rsidRPr="002A5841">
        <w:rPr>
          <w:i/>
          <w:color w:val="131313"/>
          <w:szCs w:val="22"/>
        </w:rPr>
        <w:t>full</w:t>
      </w:r>
      <w:r w:rsidRPr="002A5841">
        <w:rPr>
          <w:i/>
          <w:color w:val="131313"/>
          <w:spacing w:val="-1"/>
          <w:szCs w:val="22"/>
        </w:rPr>
        <w:t xml:space="preserve"> </w:t>
      </w:r>
      <w:r w:rsidRPr="002A5841">
        <w:rPr>
          <w:i/>
          <w:color w:val="131313"/>
          <w:szCs w:val="22"/>
        </w:rPr>
        <w:t>and</w:t>
      </w:r>
      <w:r w:rsidRPr="002A5841">
        <w:rPr>
          <w:i/>
          <w:color w:val="131313"/>
          <w:w w:val="97"/>
          <w:szCs w:val="22"/>
        </w:rPr>
        <w:t xml:space="preserve"> </w:t>
      </w:r>
      <w:r w:rsidRPr="002A5841">
        <w:rPr>
          <w:i/>
          <w:color w:val="131313"/>
          <w:szCs w:val="22"/>
        </w:rPr>
        <w:t>equal</w:t>
      </w:r>
      <w:r w:rsidRPr="002A5841">
        <w:rPr>
          <w:i/>
          <w:color w:val="131313"/>
          <w:spacing w:val="-3"/>
          <w:szCs w:val="22"/>
        </w:rPr>
        <w:t xml:space="preserve"> </w:t>
      </w:r>
      <w:r w:rsidRPr="002A5841">
        <w:rPr>
          <w:i/>
          <w:color w:val="131313"/>
          <w:szCs w:val="22"/>
        </w:rPr>
        <w:t>housing</w:t>
      </w:r>
      <w:r w:rsidRPr="002A5841">
        <w:rPr>
          <w:i/>
          <w:color w:val="131313"/>
          <w:spacing w:val="-6"/>
          <w:szCs w:val="22"/>
        </w:rPr>
        <w:t xml:space="preserve"> </w:t>
      </w:r>
      <w:r w:rsidRPr="002A5841">
        <w:rPr>
          <w:i/>
          <w:color w:val="131313"/>
          <w:szCs w:val="22"/>
        </w:rPr>
        <w:t>opportunities</w:t>
      </w:r>
      <w:r w:rsidRPr="002A5841">
        <w:rPr>
          <w:i/>
          <w:color w:val="131313"/>
          <w:spacing w:val="10"/>
          <w:szCs w:val="22"/>
        </w:rPr>
        <w:t xml:space="preserve"> </w:t>
      </w:r>
      <w:r w:rsidRPr="002A5841">
        <w:rPr>
          <w:i/>
          <w:color w:val="131313"/>
          <w:szCs w:val="22"/>
        </w:rPr>
        <w:t>in</w:t>
      </w:r>
      <w:r w:rsidRPr="002A5841">
        <w:rPr>
          <w:i/>
          <w:color w:val="131313"/>
          <w:spacing w:val="-19"/>
          <w:szCs w:val="22"/>
        </w:rPr>
        <w:t xml:space="preserve"> </w:t>
      </w:r>
      <w:r w:rsidRPr="002A5841">
        <w:rPr>
          <w:i/>
          <w:color w:val="131313"/>
          <w:szCs w:val="22"/>
        </w:rPr>
        <w:t>the</w:t>
      </w:r>
      <w:r w:rsidRPr="002A5841">
        <w:rPr>
          <w:i/>
          <w:color w:val="131313"/>
          <w:spacing w:val="-4"/>
          <w:szCs w:val="22"/>
        </w:rPr>
        <w:t xml:space="preserve"> </w:t>
      </w:r>
      <w:r w:rsidRPr="002A5841">
        <w:rPr>
          <w:i/>
          <w:color w:val="131313"/>
          <w:szCs w:val="22"/>
        </w:rPr>
        <w:t>neighborhood</w:t>
      </w:r>
      <w:r w:rsidRPr="002A5841">
        <w:rPr>
          <w:i/>
          <w:color w:val="131313"/>
          <w:spacing w:val="-2"/>
          <w:szCs w:val="22"/>
        </w:rPr>
        <w:t xml:space="preserve"> </w:t>
      </w:r>
      <w:r w:rsidRPr="002A5841">
        <w:rPr>
          <w:i/>
          <w:color w:val="131313"/>
          <w:szCs w:val="22"/>
        </w:rPr>
        <w:t>of</w:t>
      </w:r>
      <w:r w:rsidRPr="002A5841">
        <w:rPr>
          <w:i/>
          <w:color w:val="131313"/>
          <w:spacing w:val="-13"/>
          <w:szCs w:val="22"/>
        </w:rPr>
        <w:t xml:space="preserve"> </w:t>
      </w:r>
      <w:r w:rsidRPr="002A5841">
        <w:rPr>
          <w:i/>
          <w:color w:val="131313"/>
          <w:szCs w:val="22"/>
        </w:rPr>
        <w:t>their</w:t>
      </w:r>
      <w:r w:rsidRPr="002A5841">
        <w:rPr>
          <w:i/>
          <w:color w:val="131313"/>
          <w:spacing w:val="-2"/>
          <w:szCs w:val="22"/>
        </w:rPr>
        <w:t xml:space="preserve"> </w:t>
      </w:r>
      <w:r w:rsidRPr="002A5841">
        <w:rPr>
          <w:i/>
          <w:color w:val="131313"/>
          <w:szCs w:val="22"/>
        </w:rPr>
        <w:t>choice.</w:t>
      </w:r>
    </w:p>
    <w:p w:rsidR="006B5BAE" w:rsidRPr="002A5841" w:rsidRDefault="006B5BAE" w:rsidP="002D4563">
      <w:pPr>
        <w:pStyle w:val="BodyText"/>
        <w:spacing w:after="0" w:line="276" w:lineRule="auto"/>
        <w:ind w:left="720" w:right="127"/>
        <w:jc w:val="both"/>
        <w:rPr>
          <w:i/>
          <w:szCs w:val="22"/>
        </w:rPr>
      </w:pPr>
      <w:r w:rsidRPr="002A5841">
        <w:rPr>
          <w:b/>
          <w:i/>
          <w:color w:val="131313"/>
          <w:szCs w:val="22"/>
        </w:rPr>
        <w:t xml:space="preserve"> NOW</w:t>
      </w:r>
      <w:r w:rsidRPr="002A5841">
        <w:rPr>
          <w:b/>
          <w:i/>
          <w:color w:val="131313"/>
          <w:spacing w:val="14"/>
          <w:szCs w:val="22"/>
        </w:rPr>
        <w:t xml:space="preserve"> </w:t>
      </w:r>
      <w:r w:rsidRPr="002A5841">
        <w:rPr>
          <w:b/>
          <w:i/>
          <w:color w:val="131313"/>
          <w:szCs w:val="22"/>
        </w:rPr>
        <w:t>THEREFORE,</w:t>
      </w:r>
      <w:r w:rsidRPr="002A5841">
        <w:rPr>
          <w:b/>
          <w:i/>
          <w:color w:val="131313"/>
          <w:spacing w:val="33"/>
          <w:szCs w:val="22"/>
        </w:rPr>
        <w:t xml:space="preserve"> </w:t>
      </w:r>
      <w:r w:rsidRPr="002A5841">
        <w:rPr>
          <w:b/>
          <w:i/>
          <w:color w:val="212626"/>
          <w:szCs w:val="22"/>
        </w:rPr>
        <w:t>BE</w:t>
      </w:r>
      <w:r w:rsidRPr="002A5841">
        <w:rPr>
          <w:b/>
          <w:i/>
          <w:color w:val="212626"/>
          <w:spacing w:val="15"/>
          <w:szCs w:val="22"/>
        </w:rPr>
        <w:t xml:space="preserve"> </w:t>
      </w:r>
      <w:r w:rsidRPr="002A5841">
        <w:rPr>
          <w:b/>
          <w:i/>
          <w:color w:val="131313"/>
          <w:szCs w:val="22"/>
        </w:rPr>
        <w:t>IT</w:t>
      </w:r>
      <w:r w:rsidRPr="002A5841">
        <w:rPr>
          <w:b/>
          <w:i/>
          <w:color w:val="131313"/>
          <w:spacing w:val="8"/>
          <w:szCs w:val="22"/>
        </w:rPr>
        <w:t xml:space="preserve"> </w:t>
      </w:r>
      <w:r w:rsidRPr="002A5841">
        <w:rPr>
          <w:b/>
          <w:i/>
          <w:color w:val="212626"/>
          <w:szCs w:val="22"/>
        </w:rPr>
        <w:t>RESOVED,</w:t>
      </w:r>
      <w:r w:rsidRPr="002A5841">
        <w:rPr>
          <w:b/>
          <w:i/>
          <w:color w:val="212626"/>
          <w:spacing w:val="37"/>
          <w:szCs w:val="22"/>
        </w:rPr>
        <w:t xml:space="preserve"> </w:t>
      </w:r>
      <w:r w:rsidRPr="002A5841">
        <w:rPr>
          <w:i/>
          <w:color w:val="131313"/>
          <w:szCs w:val="22"/>
        </w:rPr>
        <w:t>That</w:t>
      </w:r>
      <w:r w:rsidRPr="002A5841">
        <w:rPr>
          <w:i/>
          <w:color w:val="131313"/>
          <w:spacing w:val="19"/>
          <w:szCs w:val="22"/>
        </w:rPr>
        <w:t xml:space="preserve"> </w:t>
      </w:r>
      <w:r w:rsidRPr="002A5841">
        <w:rPr>
          <w:i/>
          <w:color w:val="131313"/>
          <w:szCs w:val="22"/>
        </w:rPr>
        <w:t>the</w:t>
      </w:r>
      <w:r w:rsidRPr="002A5841">
        <w:rPr>
          <w:i/>
          <w:color w:val="131313"/>
          <w:spacing w:val="18"/>
          <w:szCs w:val="22"/>
        </w:rPr>
        <w:t xml:space="preserve"> </w:t>
      </w:r>
      <w:r w:rsidRPr="002A5841">
        <w:rPr>
          <w:i/>
          <w:color w:val="131313"/>
          <w:szCs w:val="22"/>
        </w:rPr>
        <w:t>City</w:t>
      </w:r>
      <w:r w:rsidRPr="002A5841">
        <w:rPr>
          <w:i/>
          <w:color w:val="131313"/>
          <w:spacing w:val="17"/>
          <w:szCs w:val="22"/>
        </w:rPr>
        <w:t xml:space="preserve"> </w:t>
      </w:r>
      <w:r w:rsidRPr="002A5841">
        <w:rPr>
          <w:i/>
          <w:color w:val="131313"/>
          <w:szCs w:val="22"/>
        </w:rPr>
        <w:t>of</w:t>
      </w:r>
      <w:r w:rsidRPr="002A5841">
        <w:rPr>
          <w:i/>
          <w:color w:val="131313"/>
          <w:spacing w:val="12"/>
          <w:szCs w:val="22"/>
        </w:rPr>
        <w:t xml:space="preserve"> </w:t>
      </w:r>
      <w:r w:rsidRPr="002A5841">
        <w:rPr>
          <w:i/>
          <w:color w:val="131313"/>
          <w:szCs w:val="22"/>
        </w:rPr>
        <w:t>Torrington</w:t>
      </w:r>
      <w:r w:rsidRPr="002A5841">
        <w:rPr>
          <w:i/>
          <w:color w:val="131313"/>
          <w:spacing w:val="33"/>
          <w:szCs w:val="22"/>
        </w:rPr>
        <w:t xml:space="preserve"> </w:t>
      </w:r>
      <w:r w:rsidRPr="002A5841">
        <w:rPr>
          <w:i/>
          <w:color w:val="131313"/>
          <w:szCs w:val="22"/>
        </w:rPr>
        <w:t>hereby</w:t>
      </w:r>
      <w:r w:rsidRPr="002A5841">
        <w:rPr>
          <w:i/>
          <w:color w:val="131313"/>
          <w:spacing w:val="20"/>
          <w:szCs w:val="22"/>
        </w:rPr>
        <w:t xml:space="preserve"> </w:t>
      </w:r>
      <w:r w:rsidRPr="002A5841">
        <w:rPr>
          <w:i/>
          <w:color w:val="131313"/>
          <w:szCs w:val="22"/>
        </w:rPr>
        <w:t>endorses</w:t>
      </w:r>
      <w:r w:rsidRPr="002A5841">
        <w:rPr>
          <w:i/>
          <w:color w:val="131313"/>
          <w:spacing w:val="23"/>
          <w:szCs w:val="22"/>
        </w:rPr>
        <w:t xml:space="preserve"> </w:t>
      </w:r>
      <w:r w:rsidRPr="002A5841">
        <w:rPr>
          <w:i/>
          <w:color w:val="131313"/>
          <w:szCs w:val="22"/>
        </w:rPr>
        <w:t>a</w:t>
      </w:r>
      <w:r w:rsidRPr="002A5841">
        <w:rPr>
          <w:i/>
          <w:color w:val="131313"/>
          <w:spacing w:val="31"/>
          <w:szCs w:val="22"/>
        </w:rPr>
        <w:t xml:space="preserve"> </w:t>
      </w:r>
      <w:r w:rsidRPr="002A5841">
        <w:rPr>
          <w:i/>
          <w:color w:val="131313"/>
          <w:szCs w:val="22"/>
        </w:rPr>
        <w:t>Fair</w:t>
      </w:r>
      <w:r w:rsidRPr="002A5841">
        <w:rPr>
          <w:i/>
          <w:color w:val="131313"/>
          <w:spacing w:val="21"/>
          <w:szCs w:val="22"/>
        </w:rPr>
        <w:t xml:space="preserve">   </w:t>
      </w:r>
      <w:r w:rsidRPr="002A5841">
        <w:rPr>
          <w:i/>
          <w:color w:val="131313"/>
          <w:szCs w:val="22"/>
        </w:rPr>
        <w:t>Housing</w:t>
      </w:r>
      <w:r w:rsidRPr="002A5841">
        <w:rPr>
          <w:i/>
          <w:color w:val="131313"/>
          <w:spacing w:val="22"/>
          <w:szCs w:val="22"/>
        </w:rPr>
        <w:t xml:space="preserve"> </w:t>
      </w:r>
      <w:r w:rsidRPr="002A5841">
        <w:rPr>
          <w:i/>
          <w:color w:val="131313"/>
          <w:szCs w:val="22"/>
        </w:rPr>
        <w:t>Policy</w:t>
      </w:r>
      <w:r w:rsidRPr="002A5841">
        <w:rPr>
          <w:i/>
          <w:color w:val="131313"/>
          <w:spacing w:val="12"/>
          <w:szCs w:val="22"/>
        </w:rPr>
        <w:t xml:space="preserve"> </w:t>
      </w:r>
      <w:r w:rsidRPr="002A5841">
        <w:rPr>
          <w:i/>
          <w:color w:val="131313"/>
          <w:szCs w:val="22"/>
        </w:rPr>
        <w:t>to</w:t>
      </w:r>
      <w:r w:rsidRPr="002A5841">
        <w:rPr>
          <w:i/>
          <w:color w:val="131313"/>
          <w:spacing w:val="18"/>
          <w:szCs w:val="22"/>
        </w:rPr>
        <w:t xml:space="preserve"> </w:t>
      </w:r>
      <w:r w:rsidRPr="002A5841">
        <w:rPr>
          <w:i/>
          <w:color w:val="131313"/>
          <w:szCs w:val="22"/>
        </w:rPr>
        <w:t>ensure</w:t>
      </w:r>
      <w:r w:rsidRPr="002A5841">
        <w:rPr>
          <w:i/>
          <w:color w:val="131313"/>
          <w:w w:val="96"/>
          <w:szCs w:val="22"/>
        </w:rPr>
        <w:t xml:space="preserve"> </w:t>
      </w:r>
      <w:r w:rsidRPr="002A5841">
        <w:rPr>
          <w:i/>
          <w:color w:val="131313"/>
          <w:szCs w:val="22"/>
        </w:rPr>
        <w:t>equal</w:t>
      </w:r>
      <w:r w:rsidRPr="002A5841">
        <w:rPr>
          <w:i/>
          <w:color w:val="131313"/>
          <w:spacing w:val="5"/>
          <w:szCs w:val="22"/>
        </w:rPr>
        <w:t xml:space="preserve"> </w:t>
      </w:r>
      <w:r w:rsidRPr="002A5841">
        <w:rPr>
          <w:i/>
          <w:color w:val="131313"/>
          <w:szCs w:val="22"/>
        </w:rPr>
        <w:t>opportunity</w:t>
      </w:r>
      <w:r w:rsidRPr="002A5841">
        <w:rPr>
          <w:i/>
          <w:color w:val="131313"/>
          <w:spacing w:val="19"/>
          <w:szCs w:val="22"/>
        </w:rPr>
        <w:t xml:space="preserve"> </w:t>
      </w:r>
      <w:r w:rsidRPr="002A5841">
        <w:rPr>
          <w:i/>
          <w:color w:val="131313"/>
          <w:szCs w:val="22"/>
        </w:rPr>
        <w:t>for</w:t>
      </w:r>
      <w:r w:rsidRPr="002A5841">
        <w:rPr>
          <w:i/>
          <w:color w:val="131313"/>
          <w:spacing w:val="17"/>
          <w:szCs w:val="22"/>
        </w:rPr>
        <w:t xml:space="preserve"> </w:t>
      </w:r>
      <w:r w:rsidRPr="002A5841">
        <w:rPr>
          <w:i/>
          <w:color w:val="131313"/>
          <w:szCs w:val="22"/>
        </w:rPr>
        <w:t>all</w:t>
      </w:r>
      <w:r w:rsidRPr="002A5841">
        <w:rPr>
          <w:i/>
          <w:color w:val="131313"/>
          <w:spacing w:val="10"/>
          <w:szCs w:val="22"/>
        </w:rPr>
        <w:t xml:space="preserve"> </w:t>
      </w:r>
      <w:r w:rsidRPr="002A5841">
        <w:rPr>
          <w:i/>
          <w:color w:val="131313"/>
          <w:szCs w:val="22"/>
        </w:rPr>
        <w:t>persons</w:t>
      </w:r>
      <w:r w:rsidRPr="002A5841">
        <w:rPr>
          <w:i/>
          <w:color w:val="131313"/>
          <w:spacing w:val="6"/>
          <w:szCs w:val="22"/>
        </w:rPr>
        <w:t xml:space="preserve"> </w:t>
      </w:r>
      <w:r w:rsidRPr="002A5841">
        <w:rPr>
          <w:i/>
          <w:color w:val="131313"/>
          <w:szCs w:val="22"/>
        </w:rPr>
        <w:t>to</w:t>
      </w:r>
      <w:r w:rsidRPr="002A5841">
        <w:rPr>
          <w:i/>
          <w:color w:val="131313"/>
          <w:spacing w:val="12"/>
          <w:szCs w:val="22"/>
        </w:rPr>
        <w:t xml:space="preserve"> </w:t>
      </w:r>
      <w:r w:rsidRPr="002A5841">
        <w:rPr>
          <w:i/>
          <w:color w:val="131313"/>
          <w:szCs w:val="22"/>
        </w:rPr>
        <w:t>rent,</w:t>
      </w:r>
      <w:r w:rsidRPr="002A5841">
        <w:rPr>
          <w:i/>
          <w:color w:val="131313"/>
          <w:spacing w:val="9"/>
          <w:szCs w:val="22"/>
        </w:rPr>
        <w:t xml:space="preserve"> </w:t>
      </w:r>
      <w:r w:rsidRPr="002A5841">
        <w:rPr>
          <w:i/>
          <w:color w:val="131313"/>
          <w:szCs w:val="22"/>
        </w:rPr>
        <w:t>purchase,</w:t>
      </w:r>
      <w:r w:rsidRPr="002A5841">
        <w:rPr>
          <w:i/>
          <w:color w:val="131313"/>
          <w:spacing w:val="9"/>
          <w:szCs w:val="22"/>
        </w:rPr>
        <w:t xml:space="preserve"> </w:t>
      </w:r>
      <w:r w:rsidRPr="002A5841">
        <w:rPr>
          <w:i/>
          <w:color w:val="131313"/>
          <w:szCs w:val="22"/>
        </w:rPr>
        <w:t>obtain</w:t>
      </w:r>
      <w:r w:rsidRPr="002A5841">
        <w:rPr>
          <w:i/>
          <w:color w:val="131313"/>
          <w:spacing w:val="3"/>
          <w:szCs w:val="22"/>
        </w:rPr>
        <w:t xml:space="preserve"> </w:t>
      </w:r>
      <w:r w:rsidRPr="002A5841">
        <w:rPr>
          <w:i/>
          <w:color w:val="131313"/>
          <w:szCs w:val="22"/>
        </w:rPr>
        <w:t>financing</w:t>
      </w:r>
      <w:r w:rsidRPr="002A5841">
        <w:rPr>
          <w:i/>
          <w:color w:val="131313"/>
          <w:spacing w:val="18"/>
          <w:szCs w:val="22"/>
        </w:rPr>
        <w:t xml:space="preserve"> </w:t>
      </w:r>
      <w:r w:rsidRPr="002A5841">
        <w:rPr>
          <w:i/>
          <w:color w:val="131313"/>
          <w:szCs w:val="22"/>
        </w:rPr>
        <w:t>and</w:t>
      </w:r>
      <w:r w:rsidRPr="002A5841">
        <w:rPr>
          <w:i/>
          <w:color w:val="131313"/>
          <w:spacing w:val="5"/>
          <w:szCs w:val="22"/>
        </w:rPr>
        <w:t xml:space="preserve"> </w:t>
      </w:r>
      <w:r w:rsidRPr="002A5841">
        <w:rPr>
          <w:i/>
          <w:color w:val="131313"/>
          <w:szCs w:val="22"/>
        </w:rPr>
        <w:t>enjoy</w:t>
      </w:r>
      <w:r w:rsidRPr="002A5841">
        <w:rPr>
          <w:i/>
          <w:color w:val="131313"/>
          <w:spacing w:val="13"/>
          <w:szCs w:val="22"/>
        </w:rPr>
        <w:t xml:space="preserve"> </w:t>
      </w:r>
      <w:r w:rsidRPr="002A5841">
        <w:rPr>
          <w:i/>
          <w:color w:val="131313"/>
          <w:szCs w:val="22"/>
        </w:rPr>
        <w:t>all</w:t>
      </w:r>
      <w:r w:rsidRPr="002A5841">
        <w:rPr>
          <w:i/>
          <w:color w:val="131313"/>
          <w:spacing w:val="2"/>
          <w:szCs w:val="22"/>
        </w:rPr>
        <w:t xml:space="preserve"> </w:t>
      </w:r>
      <w:r w:rsidRPr="002A5841">
        <w:rPr>
          <w:i/>
          <w:color w:val="131313"/>
          <w:szCs w:val="22"/>
        </w:rPr>
        <w:t>other</w:t>
      </w:r>
      <w:r w:rsidRPr="002A5841">
        <w:rPr>
          <w:i/>
          <w:color w:val="131313"/>
          <w:spacing w:val="20"/>
          <w:szCs w:val="22"/>
        </w:rPr>
        <w:t xml:space="preserve"> </w:t>
      </w:r>
      <w:r w:rsidRPr="002A5841">
        <w:rPr>
          <w:i/>
          <w:color w:val="131313"/>
          <w:szCs w:val="22"/>
        </w:rPr>
        <w:t>housing-related</w:t>
      </w:r>
      <w:r w:rsidRPr="002A5841">
        <w:rPr>
          <w:i/>
          <w:color w:val="131313"/>
          <w:spacing w:val="11"/>
          <w:szCs w:val="22"/>
        </w:rPr>
        <w:t xml:space="preserve"> </w:t>
      </w:r>
      <w:r w:rsidRPr="002A5841">
        <w:rPr>
          <w:i/>
          <w:color w:val="131313"/>
          <w:szCs w:val="22"/>
        </w:rPr>
        <w:t>services</w:t>
      </w:r>
      <w:r w:rsidRPr="002A5841">
        <w:rPr>
          <w:i/>
          <w:color w:val="131313"/>
          <w:spacing w:val="12"/>
          <w:szCs w:val="22"/>
        </w:rPr>
        <w:t xml:space="preserve"> </w:t>
      </w:r>
      <w:r w:rsidRPr="002A5841">
        <w:rPr>
          <w:i/>
          <w:color w:val="131313"/>
          <w:szCs w:val="22"/>
        </w:rPr>
        <w:t>of their</w:t>
      </w:r>
      <w:r w:rsidRPr="002A5841">
        <w:rPr>
          <w:i/>
          <w:color w:val="131313"/>
          <w:w w:val="99"/>
          <w:szCs w:val="22"/>
        </w:rPr>
        <w:t xml:space="preserve"> </w:t>
      </w:r>
      <w:r w:rsidRPr="002A5841">
        <w:rPr>
          <w:i/>
          <w:color w:val="131313"/>
          <w:szCs w:val="22"/>
        </w:rPr>
        <w:t>choice</w:t>
      </w:r>
      <w:r w:rsidRPr="002A5841">
        <w:rPr>
          <w:i/>
          <w:color w:val="131313"/>
          <w:spacing w:val="-4"/>
          <w:szCs w:val="22"/>
        </w:rPr>
        <w:t xml:space="preserve"> </w:t>
      </w:r>
      <w:r w:rsidRPr="002A5841">
        <w:rPr>
          <w:i/>
          <w:color w:val="131313"/>
          <w:szCs w:val="22"/>
        </w:rPr>
        <w:t>on</w:t>
      </w:r>
      <w:r w:rsidRPr="002A5841">
        <w:rPr>
          <w:i/>
          <w:color w:val="131313"/>
          <w:spacing w:val="-14"/>
          <w:szCs w:val="22"/>
        </w:rPr>
        <w:t xml:space="preserve"> </w:t>
      </w:r>
      <w:r w:rsidRPr="002A5841">
        <w:rPr>
          <w:i/>
          <w:color w:val="131313"/>
          <w:szCs w:val="22"/>
        </w:rPr>
        <w:t>a</w:t>
      </w:r>
      <w:r w:rsidRPr="002A5841">
        <w:rPr>
          <w:i/>
          <w:color w:val="131313"/>
          <w:spacing w:val="-2"/>
          <w:szCs w:val="22"/>
        </w:rPr>
        <w:t xml:space="preserve"> </w:t>
      </w:r>
      <w:r w:rsidRPr="002A5841">
        <w:rPr>
          <w:i/>
          <w:color w:val="131313"/>
          <w:szCs w:val="22"/>
        </w:rPr>
        <w:t>non</w:t>
      </w:r>
      <w:r w:rsidRPr="002A5841">
        <w:rPr>
          <w:i/>
          <w:color w:val="525252"/>
          <w:szCs w:val="22"/>
        </w:rPr>
        <w:t>-</w:t>
      </w:r>
      <w:r w:rsidRPr="002A5841">
        <w:rPr>
          <w:i/>
          <w:color w:val="131313"/>
          <w:szCs w:val="22"/>
        </w:rPr>
        <w:t>discriminatory</w:t>
      </w:r>
      <w:r w:rsidRPr="002A5841">
        <w:rPr>
          <w:i/>
          <w:color w:val="131313"/>
          <w:spacing w:val="12"/>
          <w:szCs w:val="22"/>
        </w:rPr>
        <w:t xml:space="preserve"> </w:t>
      </w:r>
      <w:r w:rsidRPr="002A5841">
        <w:rPr>
          <w:i/>
          <w:color w:val="131313"/>
          <w:szCs w:val="22"/>
        </w:rPr>
        <w:t>basis</w:t>
      </w:r>
      <w:r w:rsidRPr="002A5841">
        <w:rPr>
          <w:i/>
          <w:color w:val="131313"/>
          <w:spacing w:val="-14"/>
          <w:szCs w:val="22"/>
        </w:rPr>
        <w:t xml:space="preserve"> </w:t>
      </w:r>
      <w:r w:rsidRPr="002A5841">
        <w:rPr>
          <w:i/>
          <w:color w:val="131313"/>
          <w:szCs w:val="22"/>
        </w:rPr>
        <w:t>as</w:t>
      </w:r>
      <w:r w:rsidRPr="002A5841">
        <w:rPr>
          <w:i/>
          <w:color w:val="131313"/>
          <w:spacing w:val="-6"/>
          <w:szCs w:val="22"/>
        </w:rPr>
        <w:t xml:space="preserve"> </w:t>
      </w:r>
      <w:r w:rsidRPr="002A5841">
        <w:rPr>
          <w:i/>
          <w:color w:val="131313"/>
          <w:szCs w:val="22"/>
        </w:rPr>
        <w:t>provided</w:t>
      </w:r>
      <w:r w:rsidRPr="002A5841">
        <w:rPr>
          <w:i/>
          <w:color w:val="131313"/>
          <w:spacing w:val="-2"/>
          <w:szCs w:val="22"/>
        </w:rPr>
        <w:t xml:space="preserve"> </w:t>
      </w:r>
      <w:r w:rsidRPr="002A5841">
        <w:rPr>
          <w:i/>
          <w:color w:val="131313"/>
          <w:szCs w:val="22"/>
        </w:rPr>
        <w:t>by</w:t>
      </w:r>
      <w:r w:rsidRPr="002A5841">
        <w:rPr>
          <w:i/>
          <w:color w:val="131313"/>
          <w:spacing w:val="-13"/>
          <w:szCs w:val="22"/>
        </w:rPr>
        <w:t xml:space="preserve"> </w:t>
      </w:r>
      <w:r w:rsidRPr="002A5841">
        <w:rPr>
          <w:i/>
          <w:color w:val="131313"/>
          <w:szCs w:val="22"/>
        </w:rPr>
        <w:t>state</w:t>
      </w:r>
      <w:r w:rsidRPr="002A5841">
        <w:rPr>
          <w:i/>
          <w:color w:val="131313"/>
          <w:spacing w:val="-11"/>
          <w:szCs w:val="22"/>
        </w:rPr>
        <w:t xml:space="preserve"> </w:t>
      </w:r>
      <w:r w:rsidRPr="002A5841">
        <w:rPr>
          <w:i/>
          <w:color w:val="131313"/>
          <w:szCs w:val="22"/>
        </w:rPr>
        <w:t>and</w:t>
      </w:r>
      <w:r w:rsidRPr="002A5841">
        <w:rPr>
          <w:i/>
          <w:color w:val="131313"/>
          <w:spacing w:val="-13"/>
          <w:szCs w:val="22"/>
        </w:rPr>
        <w:t xml:space="preserve"> </w:t>
      </w:r>
      <w:r w:rsidRPr="002A5841">
        <w:rPr>
          <w:i/>
          <w:color w:val="131313"/>
          <w:szCs w:val="22"/>
        </w:rPr>
        <w:t>federal</w:t>
      </w:r>
      <w:r w:rsidRPr="002A5841">
        <w:rPr>
          <w:i/>
          <w:color w:val="131313"/>
          <w:spacing w:val="1"/>
          <w:szCs w:val="22"/>
        </w:rPr>
        <w:t xml:space="preserve"> </w:t>
      </w:r>
      <w:r w:rsidRPr="002A5841">
        <w:rPr>
          <w:i/>
          <w:color w:val="131313"/>
          <w:szCs w:val="22"/>
        </w:rPr>
        <w:t>law;</w:t>
      </w:r>
      <w:r w:rsidRPr="002A5841">
        <w:rPr>
          <w:i/>
          <w:color w:val="131313"/>
          <w:spacing w:val="-14"/>
          <w:szCs w:val="22"/>
        </w:rPr>
        <w:t xml:space="preserve"> </w:t>
      </w:r>
      <w:r w:rsidRPr="002A5841">
        <w:rPr>
          <w:i/>
          <w:color w:val="131313"/>
          <w:szCs w:val="22"/>
        </w:rPr>
        <w:t>and</w:t>
      </w:r>
    </w:p>
    <w:p w:rsidR="006B5BAE" w:rsidRPr="002A5841" w:rsidRDefault="006B5BAE" w:rsidP="002D4563">
      <w:pPr>
        <w:pStyle w:val="BodyText"/>
        <w:spacing w:after="0" w:line="276" w:lineRule="auto"/>
        <w:ind w:left="720" w:right="128"/>
        <w:jc w:val="both"/>
        <w:rPr>
          <w:i/>
          <w:sz w:val="22"/>
          <w:szCs w:val="22"/>
        </w:rPr>
      </w:pPr>
      <w:r w:rsidRPr="002A5841">
        <w:rPr>
          <w:b/>
          <w:i/>
          <w:color w:val="131313"/>
          <w:szCs w:val="22"/>
        </w:rPr>
        <w:t>BE</w:t>
      </w:r>
      <w:r w:rsidRPr="002A5841">
        <w:rPr>
          <w:b/>
          <w:i/>
          <w:color w:val="131313"/>
          <w:spacing w:val="54"/>
          <w:szCs w:val="22"/>
        </w:rPr>
        <w:t xml:space="preserve"> </w:t>
      </w:r>
      <w:r w:rsidRPr="002A5841">
        <w:rPr>
          <w:b/>
          <w:i/>
          <w:color w:val="131313"/>
          <w:spacing w:val="-23"/>
          <w:w w:val="110"/>
          <w:szCs w:val="22"/>
        </w:rPr>
        <w:t>I</w:t>
      </w:r>
      <w:r w:rsidRPr="002A5841">
        <w:rPr>
          <w:b/>
          <w:i/>
          <w:color w:val="131313"/>
          <w:w w:val="110"/>
          <w:szCs w:val="22"/>
        </w:rPr>
        <w:t>T</w:t>
      </w:r>
      <w:r w:rsidRPr="002A5841">
        <w:rPr>
          <w:b/>
          <w:i/>
          <w:color w:val="131313"/>
          <w:spacing w:val="59"/>
          <w:w w:val="110"/>
          <w:szCs w:val="22"/>
        </w:rPr>
        <w:t xml:space="preserve"> </w:t>
      </w:r>
      <w:r w:rsidRPr="002A5841">
        <w:rPr>
          <w:b/>
          <w:i/>
          <w:color w:val="212626"/>
          <w:szCs w:val="22"/>
        </w:rPr>
        <w:t>FURTHER</w:t>
      </w:r>
      <w:r w:rsidRPr="002A5841">
        <w:rPr>
          <w:b/>
          <w:i/>
          <w:color w:val="212626"/>
          <w:spacing w:val="20"/>
          <w:szCs w:val="22"/>
        </w:rPr>
        <w:t xml:space="preserve"> </w:t>
      </w:r>
      <w:r w:rsidRPr="002A5841">
        <w:rPr>
          <w:b/>
          <w:i/>
          <w:color w:val="131313"/>
          <w:szCs w:val="22"/>
        </w:rPr>
        <w:t>RESOLVED,</w:t>
      </w:r>
      <w:r w:rsidRPr="002A5841">
        <w:rPr>
          <w:b/>
          <w:i/>
          <w:color w:val="131313"/>
          <w:spacing w:val="9"/>
          <w:szCs w:val="22"/>
        </w:rPr>
        <w:t xml:space="preserve"> </w:t>
      </w:r>
      <w:r w:rsidRPr="002A5841">
        <w:rPr>
          <w:i/>
          <w:color w:val="131313"/>
          <w:szCs w:val="22"/>
        </w:rPr>
        <w:t>That</w:t>
      </w:r>
      <w:r w:rsidRPr="002A5841">
        <w:rPr>
          <w:i/>
          <w:color w:val="131313"/>
          <w:spacing w:val="10"/>
          <w:szCs w:val="22"/>
        </w:rPr>
        <w:t xml:space="preserve"> </w:t>
      </w:r>
      <w:r w:rsidRPr="002A5841">
        <w:rPr>
          <w:i/>
          <w:color w:val="131313"/>
          <w:szCs w:val="22"/>
        </w:rPr>
        <w:t>the</w:t>
      </w:r>
      <w:r w:rsidRPr="002A5841">
        <w:rPr>
          <w:i/>
          <w:color w:val="131313"/>
          <w:spacing w:val="8"/>
          <w:szCs w:val="22"/>
        </w:rPr>
        <w:t xml:space="preserve"> </w:t>
      </w:r>
      <w:r w:rsidRPr="002A5841">
        <w:rPr>
          <w:i/>
          <w:color w:val="131313"/>
          <w:szCs w:val="22"/>
        </w:rPr>
        <w:t>chief</w:t>
      </w:r>
      <w:r w:rsidRPr="002A5841">
        <w:rPr>
          <w:i/>
          <w:color w:val="131313"/>
          <w:spacing w:val="9"/>
          <w:szCs w:val="22"/>
        </w:rPr>
        <w:t xml:space="preserve"> </w:t>
      </w:r>
      <w:r w:rsidRPr="002A5841">
        <w:rPr>
          <w:i/>
          <w:color w:val="131313"/>
          <w:szCs w:val="22"/>
        </w:rPr>
        <w:t>executive</w:t>
      </w:r>
      <w:r w:rsidRPr="002A5841">
        <w:rPr>
          <w:i/>
          <w:color w:val="131313"/>
          <w:spacing w:val="16"/>
          <w:szCs w:val="22"/>
        </w:rPr>
        <w:t xml:space="preserve"> </w:t>
      </w:r>
      <w:r w:rsidRPr="002A5841">
        <w:rPr>
          <w:i/>
          <w:color w:val="131313"/>
          <w:szCs w:val="22"/>
        </w:rPr>
        <w:t>officer</w:t>
      </w:r>
      <w:r w:rsidRPr="002A5841">
        <w:rPr>
          <w:i/>
          <w:color w:val="131313"/>
          <w:spacing w:val="24"/>
          <w:szCs w:val="22"/>
        </w:rPr>
        <w:t xml:space="preserve"> </w:t>
      </w:r>
      <w:r w:rsidRPr="002A5841">
        <w:rPr>
          <w:i/>
          <w:color w:val="131313"/>
          <w:szCs w:val="22"/>
        </w:rPr>
        <w:t>of</w:t>
      </w:r>
      <w:r w:rsidRPr="002A5841">
        <w:rPr>
          <w:i/>
          <w:color w:val="131313"/>
          <w:spacing w:val="6"/>
          <w:szCs w:val="22"/>
        </w:rPr>
        <w:t xml:space="preserve"> </w:t>
      </w:r>
      <w:r w:rsidRPr="002A5841">
        <w:rPr>
          <w:i/>
          <w:color w:val="131313"/>
          <w:szCs w:val="22"/>
        </w:rPr>
        <w:t>the</w:t>
      </w:r>
      <w:r w:rsidRPr="002A5841">
        <w:rPr>
          <w:i/>
          <w:color w:val="131313"/>
          <w:spacing w:val="8"/>
          <w:szCs w:val="22"/>
        </w:rPr>
        <w:t xml:space="preserve"> </w:t>
      </w:r>
      <w:r w:rsidRPr="002A5841">
        <w:rPr>
          <w:i/>
          <w:color w:val="131313"/>
          <w:szCs w:val="22"/>
        </w:rPr>
        <w:t>City</w:t>
      </w:r>
      <w:r w:rsidRPr="002A5841">
        <w:rPr>
          <w:i/>
          <w:color w:val="131313"/>
          <w:spacing w:val="10"/>
          <w:szCs w:val="22"/>
        </w:rPr>
        <w:t xml:space="preserve"> </w:t>
      </w:r>
      <w:r w:rsidRPr="002A5841">
        <w:rPr>
          <w:i/>
          <w:color w:val="131313"/>
          <w:szCs w:val="22"/>
        </w:rPr>
        <w:t>of</w:t>
      </w:r>
      <w:r w:rsidRPr="002A5841">
        <w:rPr>
          <w:i/>
          <w:color w:val="131313"/>
          <w:spacing w:val="2"/>
          <w:szCs w:val="22"/>
        </w:rPr>
        <w:t xml:space="preserve"> </w:t>
      </w:r>
      <w:r w:rsidRPr="002A5841">
        <w:rPr>
          <w:i/>
          <w:color w:val="131313"/>
          <w:szCs w:val="22"/>
        </w:rPr>
        <w:t>Torrington</w:t>
      </w:r>
      <w:r w:rsidRPr="002A5841">
        <w:rPr>
          <w:i/>
          <w:color w:val="131313"/>
          <w:spacing w:val="16"/>
          <w:szCs w:val="22"/>
        </w:rPr>
        <w:t xml:space="preserve"> </w:t>
      </w:r>
      <w:r w:rsidRPr="002A5841">
        <w:rPr>
          <w:i/>
          <w:color w:val="131313"/>
          <w:szCs w:val="22"/>
        </w:rPr>
        <w:t>or</w:t>
      </w:r>
      <w:r w:rsidRPr="002A5841">
        <w:rPr>
          <w:i/>
          <w:color w:val="131313"/>
          <w:spacing w:val="20"/>
          <w:szCs w:val="22"/>
        </w:rPr>
        <w:t xml:space="preserve"> </w:t>
      </w:r>
      <w:r w:rsidRPr="002A5841">
        <w:rPr>
          <w:i/>
          <w:color w:val="131313"/>
          <w:szCs w:val="22"/>
        </w:rPr>
        <w:t>his/her</w:t>
      </w:r>
      <w:r w:rsidRPr="002A5841">
        <w:rPr>
          <w:i/>
          <w:color w:val="131313"/>
          <w:spacing w:val="9"/>
          <w:szCs w:val="22"/>
        </w:rPr>
        <w:t xml:space="preserve"> </w:t>
      </w:r>
      <w:r w:rsidRPr="002A5841">
        <w:rPr>
          <w:i/>
          <w:color w:val="131313"/>
          <w:szCs w:val="22"/>
        </w:rPr>
        <w:t>designated</w:t>
      </w:r>
      <w:r w:rsidRPr="002A5841">
        <w:rPr>
          <w:i/>
          <w:color w:val="131313"/>
          <w:w w:val="95"/>
          <w:szCs w:val="22"/>
        </w:rPr>
        <w:t xml:space="preserve"> </w:t>
      </w:r>
      <w:r w:rsidRPr="002A5841">
        <w:rPr>
          <w:i/>
          <w:color w:val="131313"/>
          <w:szCs w:val="22"/>
        </w:rPr>
        <w:t>representative</w:t>
      </w:r>
      <w:r w:rsidRPr="002A5841">
        <w:rPr>
          <w:i/>
          <w:color w:val="131313"/>
          <w:spacing w:val="46"/>
          <w:szCs w:val="22"/>
        </w:rPr>
        <w:t xml:space="preserve"> </w:t>
      </w:r>
      <w:r w:rsidRPr="002A5841">
        <w:rPr>
          <w:i/>
          <w:color w:val="131313"/>
          <w:szCs w:val="22"/>
        </w:rPr>
        <w:t>is</w:t>
      </w:r>
      <w:r w:rsidRPr="002A5841">
        <w:rPr>
          <w:i/>
          <w:color w:val="131313"/>
          <w:spacing w:val="43"/>
          <w:szCs w:val="22"/>
        </w:rPr>
        <w:t xml:space="preserve"> </w:t>
      </w:r>
      <w:r w:rsidRPr="002A5841">
        <w:rPr>
          <w:i/>
          <w:color w:val="131313"/>
          <w:szCs w:val="22"/>
        </w:rPr>
        <w:t>responsible</w:t>
      </w:r>
      <w:r w:rsidRPr="002A5841">
        <w:rPr>
          <w:i/>
          <w:color w:val="131313"/>
          <w:spacing w:val="47"/>
          <w:szCs w:val="22"/>
        </w:rPr>
        <w:t xml:space="preserve"> </w:t>
      </w:r>
      <w:r w:rsidRPr="002A5841">
        <w:rPr>
          <w:i/>
          <w:color w:val="131313"/>
          <w:szCs w:val="22"/>
        </w:rPr>
        <w:t>for</w:t>
      </w:r>
      <w:r w:rsidRPr="002A5841">
        <w:rPr>
          <w:i/>
          <w:color w:val="131313"/>
          <w:spacing w:val="1"/>
          <w:szCs w:val="22"/>
        </w:rPr>
        <w:t xml:space="preserve"> </w:t>
      </w:r>
      <w:r w:rsidRPr="002A5841">
        <w:rPr>
          <w:i/>
          <w:color w:val="131313"/>
          <w:szCs w:val="22"/>
        </w:rPr>
        <w:t>responding</w:t>
      </w:r>
      <w:r w:rsidRPr="002A5841">
        <w:rPr>
          <w:i/>
          <w:color w:val="131313"/>
          <w:spacing w:val="40"/>
          <w:szCs w:val="22"/>
        </w:rPr>
        <w:t xml:space="preserve"> </w:t>
      </w:r>
      <w:r w:rsidRPr="002A5841">
        <w:rPr>
          <w:i/>
          <w:color w:val="131313"/>
          <w:szCs w:val="22"/>
        </w:rPr>
        <w:t>to</w:t>
      </w:r>
      <w:r w:rsidRPr="002A5841">
        <w:rPr>
          <w:i/>
          <w:color w:val="131313"/>
          <w:spacing w:val="36"/>
          <w:szCs w:val="22"/>
        </w:rPr>
        <w:t xml:space="preserve"> </w:t>
      </w:r>
      <w:r w:rsidRPr="002A5841">
        <w:rPr>
          <w:i/>
          <w:color w:val="131313"/>
          <w:szCs w:val="22"/>
        </w:rPr>
        <w:t>and</w:t>
      </w:r>
      <w:r w:rsidRPr="002A5841">
        <w:rPr>
          <w:i/>
          <w:color w:val="131313"/>
          <w:spacing w:val="35"/>
          <w:szCs w:val="22"/>
        </w:rPr>
        <w:t xml:space="preserve"> </w:t>
      </w:r>
      <w:r w:rsidRPr="002A5841">
        <w:rPr>
          <w:i/>
          <w:color w:val="131313"/>
          <w:szCs w:val="22"/>
        </w:rPr>
        <w:t>assisting</w:t>
      </w:r>
      <w:r w:rsidRPr="002A5841">
        <w:rPr>
          <w:i/>
          <w:color w:val="131313"/>
          <w:spacing w:val="41"/>
          <w:szCs w:val="22"/>
        </w:rPr>
        <w:t xml:space="preserve"> </w:t>
      </w:r>
      <w:r w:rsidRPr="002A5841">
        <w:rPr>
          <w:i/>
          <w:color w:val="131313"/>
          <w:szCs w:val="22"/>
        </w:rPr>
        <w:t>any</w:t>
      </w:r>
      <w:r w:rsidRPr="002A5841">
        <w:rPr>
          <w:i/>
          <w:color w:val="131313"/>
          <w:spacing w:val="50"/>
          <w:szCs w:val="22"/>
        </w:rPr>
        <w:t xml:space="preserve"> </w:t>
      </w:r>
      <w:r w:rsidRPr="002A5841">
        <w:rPr>
          <w:i/>
          <w:color w:val="131313"/>
          <w:szCs w:val="22"/>
        </w:rPr>
        <w:t>person</w:t>
      </w:r>
      <w:r w:rsidRPr="002A5841">
        <w:rPr>
          <w:i/>
          <w:color w:val="131313"/>
          <w:spacing w:val="34"/>
          <w:szCs w:val="22"/>
        </w:rPr>
        <w:t xml:space="preserve"> </w:t>
      </w:r>
      <w:r w:rsidRPr="002A5841">
        <w:rPr>
          <w:i/>
          <w:color w:val="131313"/>
          <w:szCs w:val="22"/>
        </w:rPr>
        <w:t>who</w:t>
      </w:r>
      <w:r w:rsidRPr="002A5841">
        <w:rPr>
          <w:i/>
          <w:color w:val="131313"/>
          <w:spacing w:val="40"/>
          <w:szCs w:val="22"/>
        </w:rPr>
        <w:t xml:space="preserve"> </w:t>
      </w:r>
      <w:r w:rsidRPr="002A5841">
        <w:rPr>
          <w:i/>
          <w:color w:val="131313"/>
          <w:szCs w:val="22"/>
        </w:rPr>
        <w:t>alleges</w:t>
      </w:r>
      <w:r w:rsidRPr="002A5841">
        <w:rPr>
          <w:i/>
          <w:color w:val="131313"/>
          <w:spacing w:val="42"/>
          <w:szCs w:val="22"/>
        </w:rPr>
        <w:t xml:space="preserve"> </w:t>
      </w:r>
      <w:r w:rsidRPr="002A5841">
        <w:rPr>
          <w:i/>
          <w:color w:val="131313"/>
          <w:szCs w:val="22"/>
        </w:rPr>
        <w:t>to</w:t>
      </w:r>
      <w:r w:rsidRPr="002A5841">
        <w:rPr>
          <w:i/>
          <w:color w:val="131313"/>
          <w:spacing w:val="40"/>
          <w:szCs w:val="22"/>
        </w:rPr>
        <w:t xml:space="preserve"> </w:t>
      </w:r>
      <w:r w:rsidRPr="002A5841">
        <w:rPr>
          <w:i/>
          <w:color w:val="131313"/>
          <w:szCs w:val="22"/>
        </w:rPr>
        <w:t>be</w:t>
      </w:r>
      <w:r w:rsidRPr="002A5841">
        <w:rPr>
          <w:i/>
          <w:color w:val="131313"/>
          <w:spacing w:val="30"/>
          <w:szCs w:val="22"/>
        </w:rPr>
        <w:t xml:space="preserve"> </w:t>
      </w:r>
      <w:r w:rsidRPr="002A5841">
        <w:rPr>
          <w:i/>
          <w:color w:val="131313"/>
          <w:szCs w:val="22"/>
        </w:rPr>
        <w:t>the</w:t>
      </w:r>
      <w:r w:rsidRPr="002A5841">
        <w:rPr>
          <w:i/>
          <w:color w:val="131313"/>
          <w:spacing w:val="35"/>
          <w:szCs w:val="22"/>
        </w:rPr>
        <w:t xml:space="preserve"> </w:t>
      </w:r>
      <w:r w:rsidRPr="002A5841">
        <w:rPr>
          <w:i/>
          <w:color w:val="131313"/>
          <w:szCs w:val="22"/>
        </w:rPr>
        <w:t>victim</w:t>
      </w:r>
      <w:r w:rsidRPr="002A5841">
        <w:rPr>
          <w:i/>
          <w:color w:val="131313"/>
          <w:spacing w:val="45"/>
          <w:szCs w:val="22"/>
        </w:rPr>
        <w:t xml:space="preserve"> </w:t>
      </w:r>
      <w:r w:rsidRPr="002A5841">
        <w:rPr>
          <w:i/>
          <w:color w:val="131313"/>
          <w:szCs w:val="22"/>
        </w:rPr>
        <w:t>of</w:t>
      </w:r>
      <w:r w:rsidRPr="002A5841">
        <w:rPr>
          <w:i/>
          <w:color w:val="131313"/>
          <w:spacing w:val="35"/>
          <w:szCs w:val="22"/>
        </w:rPr>
        <w:t xml:space="preserve"> </w:t>
      </w:r>
      <w:r w:rsidRPr="002A5841">
        <w:rPr>
          <w:i/>
          <w:color w:val="131313"/>
          <w:szCs w:val="22"/>
        </w:rPr>
        <w:t>an</w:t>
      </w:r>
      <w:r w:rsidRPr="002A5841">
        <w:rPr>
          <w:i/>
          <w:color w:val="131313"/>
          <w:spacing w:val="42"/>
          <w:szCs w:val="22"/>
        </w:rPr>
        <w:t xml:space="preserve"> </w:t>
      </w:r>
      <w:r w:rsidRPr="002A5841">
        <w:rPr>
          <w:i/>
          <w:color w:val="131313"/>
          <w:szCs w:val="22"/>
        </w:rPr>
        <w:t>illegal</w:t>
      </w:r>
      <w:r w:rsidRPr="002A5841">
        <w:rPr>
          <w:i/>
          <w:color w:val="131313"/>
          <w:w w:val="96"/>
          <w:szCs w:val="22"/>
        </w:rPr>
        <w:t xml:space="preserve"> </w:t>
      </w:r>
      <w:r w:rsidRPr="002A5841">
        <w:rPr>
          <w:i/>
          <w:color w:val="131313"/>
          <w:szCs w:val="22"/>
        </w:rPr>
        <w:t>discriminatory</w:t>
      </w:r>
      <w:r w:rsidRPr="002A5841">
        <w:rPr>
          <w:i/>
          <w:color w:val="131313"/>
          <w:spacing w:val="26"/>
          <w:szCs w:val="22"/>
        </w:rPr>
        <w:t xml:space="preserve"> </w:t>
      </w:r>
      <w:r w:rsidRPr="002A5841">
        <w:rPr>
          <w:i/>
          <w:color w:val="131313"/>
          <w:szCs w:val="22"/>
        </w:rPr>
        <w:t>housing</w:t>
      </w:r>
      <w:r w:rsidRPr="002A5841">
        <w:rPr>
          <w:i/>
          <w:color w:val="131313"/>
          <w:spacing w:val="16"/>
          <w:szCs w:val="22"/>
        </w:rPr>
        <w:t xml:space="preserve"> </w:t>
      </w:r>
      <w:r w:rsidRPr="002A5841">
        <w:rPr>
          <w:i/>
          <w:color w:val="131313"/>
          <w:szCs w:val="22"/>
        </w:rPr>
        <w:t>practice</w:t>
      </w:r>
      <w:r w:rsidRPr="002A5841">
        <w:rPr>
          <w:i/>
          <w:color w:val="131313"/>
          <w:spacing w:val="12"/>
          <w:szCs w:val="22"/>
        </w:rPr>
        <w:t xml:space="preserve"> </w:t>
      </w:r>
      <w:r w:rsidRPr="002A5841">
        <w:rPr>
          <w:i/>
          <w:color w:val="131313"/>
          <w:szCs w:val="22"/>
        </w:rPr>
        <w:t>in</w:t>
      </w:r>
      <w:r w:rsidRPr="002A5841">
        <w:rPr>
          <w:i/>
          <w:color w:val="131313"/>
          <w:spacing w:val="-5"/>
          <w:szCs w:val="22"/>
        </w:rPr>
        <w:t xml:space="preserve"> </w:t>
      </w:r>
      <w:r w:rsidRPr="002A5841">
        <w:rPr>
          <w:i/>
          <w:color w:val="131313"/>
          <w:szCs w:val="22"/>
        </w:rPr>
        <w:t>the</w:t>
      </w:r>
      <w:r w:rsidRPr="002A5841">
        <w:rPr>
          <w:i/>
          <w:color w:val="131313"/>
          <w:spacing w:val="6"/>
          <w:szCs w:val="22"/>
        </w:rPr>
        <w:t xml:space="preserve"> </w:t>
      </w:r>
      <w:r w:rsidRPr="002A5841">
        <w:rPr>
          <w:i/>
          <w:color w:val="131313"/>
          <w:szCs w:val="22"/>
        </w:rPr>
        <w:t>City</w:t>
      </w:r>
      <w:r w:rsidRPr="002A5841">
        <w:rPr>
          <w:i/>
          <w:color w:val="131313"/>
          <w:spacing w:val="7"/>
          <w:szCs w:val="22"/>
        </w:rPr>
        <w:t xml:space="preserve"> </w:t>
      </w:r>
      <w:r w:rsidRPr="002A5841">
        <w:rPr>
          <w:i/>
          <w:color w:val="131313"/>
          <w:szCs w:val="22"/>
        </w:rPr>
        <w:t>of</w:t>
      </w:r>
      <w:r w:rsidRPr="002A5841">
        <w:rPr>
          <w:i/>
          <w:color w:val="131313"/>
          <w:spacing w:val="-5"/>
          <w:szCs w:val="22"/>
        </w:rPr>
        <w:t xml:space="preserve"> </w:t>
      </w:r>
      <w:r w:rsidRPr="002A5841">
        <w:rPr>
          <w:i/>
          <w:color w:val="131313"/>
          <w:szCs w:val="22"/>
        </w:rPr>
        <w:t>Torrington</w:t>
      </w:r>
      <w:r w:rsidRPr="002A5841">
        <w:rPr>
          <w:i/>
          <w:color w:val="131313"/>
          <w:spacing w:val="13"/>
          <w:szCs w:val="22"/>
        </w:rPr>
        <w:t xml:space="preserve"> </w:t>
      </w:r>
      <w:r w:rsidRPr="002A5841">
        <w:rPr>
          <w:i/>
          <w:color w:val="131313"/>
          <w:szCs w:val="22"/>
        </w:rPr>
        <w:t>and</w:t>
      </w:r>
      <w:r w:rsidRPr="002A5841">
        <w:rPr>
          <w:i/>
          <w:color w:val="131313"/>
          <w:spacing w:val="4"/>
          <w:szCs w:val="22"/>
        </w:rPr>
        <w:t xml:space="preserve"> </w:t>
      </w:r>
      <w:r w:rsidRPr="002A5841">
        <w:rPr>
          <w:i/>
          <w:color w:val="131313"/>
          <w:szCs w:val="22"/>
        </w:rPr>
        <w:t>for</w:t>
      </w:r>
      <w:r w:rsidRPr="002A5841">
        <w:rPr>
          <w:i/>
          <w:color w:val="131313"/>
          <w:spacing w:val="9"/>
          <w:szCs w:val="22"/>
        </w:rPr>
        <w:t xml:space="preserve"> </w:t>
      </w:r>
      <w:r w:rsidRPr="002A5841">
        <w:rPr>
          <w:i/>
          <w:color w:val="131313"/>
          <w:szCs w:val="22"/>
        </w:rPr>
        <w:t>advising</w:t>
      </w:r>
      <w:r w:rsidRPr="002A5841">
        <w:rPr>
          <w:i/>
          <w:color w:val="131313"/>
          <w:spacing w:val="15"/>
          <w:szCs w:val="22"/>
        </w:rPr>
        <w:t xml:space="preserve"> </w:t>
      </w:r>
      <w:r w:rsidRPr="002A5841">
        <w:rPr>
          <w:i/>
          <w:color w:val="131313"/>
          <w:szCs w:val="22"/>
        </w:rPr>
        <w:t>such</w:t>
      </w:r>
      <w:r w:rsidRPr="002A5841">
        <w:rPr>
          <w:i/>
          <w:color w:val="131313"/>
          <w:spacing w:val="13"/>
          <w:szCs w:val="22"/>
        </w:rPr>
        <w:t xml:space="preserve"> </w:t>
      </w:r>
      <w:r w:rsidRPr="002A5841">
        <w:rPr>
          <w:i/>
          <w:color w:val="131313"/>
          <w:szCs w:val="22"/>
        </w:rPr>
        <w:t>person</w:t>
      </w:r>
      <w:r w:rsidRPr="002A5841">
        <w:rPr>
          <w:i/>
          <w:color w:val="131313"/>
          <w:spacing w:val="1"/>
          <w:szCs w:val="22"/>
        </w:rPr>
        <w:t xml:space="preserve"> </w:t>
      </w:r>
      <w:r w:rsidRPr="002A5841">
        <w:rPr>
          <w:i/>
          <w:color w:val="131313"/>
          <w:szCs w:val="22"/>
        </w:rPr>
        <w:t>of</w:t>
      </w:r>
      <w:r w:rsidRPr="002A5841">
        <w:rPr>
          <w:i/>
          <w:color w:val="131313"/>
          <w:spacing w:val="4"/>
          <w:szCs w:val="22"/>
        </w:rPr>
        <w:t xml:space="preserve"> </w:t>
      </w:r>
      <w:r w:rsidRPr="002A5841">
        <w:rPr>
          <w:i/>
          <w:color w:val="131313"/>
          <w:szCs w:val="22"/>
        </w:rPr>
        <w:t>the</w:t>
      </w:r>
      <w:r w:rsidRPr="002A5841">
        <w:rPr>
          <w:i/>
          <w:color w:val="131313"/>
          <w:spacing w:val="9"/>
          <w:szCs w:val="22"/>
        </w:rPr>
        <w:t xml:space="preserve"> </w:t>
      </w:r>
      <w:r w:rsidRPr="002A5841">
        <w:rPr>
          <w:i/>
          <w:color w:val="131313"/>
          <w:szCs w:val="22"/>
        </w:rPr>
        <w:t>right</w:t>
      </w:r>
      <w:r w:rsidRPr="002A5841">
        <w:rPr>
          <w:i/>
          <w:color w:val="131313"/>
          <w:spacing w:val="-2"/>
          <w:szCs w:val="22"/>
        </w:rPr>
        <w:t xml:space="preserve"> </w:t>
      </w:r>
      <w:r w:rsidRPr="002A5841">
        <w:rPr>
          <w:i/>
          <w:color w:val="131313"/>
          <w:szCs w:val="22"/>
        </w:rPr>
        <w:t>to</w:t>
      </w:r>
      <w:r w:rsidRPr="002A5841">
        <w:rPr>
          <w:i/>
          <w:color w:val="131313"/>
          <w:spacing w:val="4"/>
          <w:szCs w:val="22"/>
        </w:rPr>
        <w:t xml:space="preserve"> </w:t>
      </w:r>
      <w:r w:rsidRPr="002A5841">
        <w:rPr>
          <w:i/>
          <w:color w:val="131313"/>
          <w:szCs w:val="22"/>
        </w:rPr>
        <w:t>file</w:t>
      </w:r>
      <w:r w:rsidRPr="002A5841">
        <w:rPr>
          <w:i/>
          <w:color w:val="131313"/>
          <w:spacing w:val="7"/>
          <w:szCs w:val="22"/>
        </w:rPr>
        <w:t xml:space="preserve"> </w:t>
      </w:r>
      <w:r w:rsidRPr="002A5841">
        <w:rPr>
          <w:i/>
          <w:color w:val="131313"/>
          <w:szCs w:val="22"/>
        </w:rPr>
        <w:t>a</w:t>
      </w:r>
      <w:r w:rsidRPr="002A5841">
        <w:rPr>
          <w:i/>
          <w:color w:val="131313"/>
          <w:spacing w:val="5"/>
          <w:szCs w:val="22"/>
        </w:rPr>
        <w:t xml:space="preserve"> </w:t>
      </w:r>
      <w:r w:rsidRPr="002A5841">
        <w:rPr>
          <w:i/>
          <w:color w:val="131313"/>
          <w:szCs w:val="22"/>
        </w:rPr>
        <w:t>complaint</w:t>
      </w:r>
      <w:r w:rsidRPr="002A5841">
        <w:rPr>
          <w:i/>
          <w:color w:val="131313"/>
          <w:spacing w:val="10"/>
          <w:szCs w:val="22"/>
        </w:rPr>
        <w:t xml:space="preserve"> </w:t>
      </w:r>
      <w:r w:rsidRPr="002A5841">
        <w:rPr>
          <w:i/>
          <w:color w:val="131313"/>
          <w:szCs w:val="22"/>
        </w:rPr>
        <w:t>with</w:t>
      </w:r>
      <w:r w:rsidRPr="002A5841">
        <w:rPr>
          <w:i/>
          <w:color w:val="131313"/>
          <w:w w:val="102"/>
          <w:szCs w:val="22"/>
        </w:rPr>
        <w:t xml:space="preserve"> </w:t>
      </w:r>
      <w:r w:rsidRPr="002A5841">
        <w:rPr>
          <w:i/>
          <w:color w:val="131313"/>
          <w:szCs w:val="22"/>
        </w:rPr>
        <w:t>the</w:t>
      </w:r>
      <w:r w:rsidRPr="002A5841">
        <w:rPr>
          <w:i/>
          <w:color w:val="131313"/>
          <w:spacing w:val="-10"/>
          <w:szCs w:val="22"/>
        </w:rPr>
        <w:t xml:space="preserve"> </w:t>
      </w:r>
      <w:r w:rsidRPr="002A5841">
        <w:rPr>
          <w:i/>
          <w:color w:val="131313"/>
          <w:szCs w:val="22"/>
        </w:rPr>
        <w:t>State</w:t>
      </w:r>
      <w:r w:rsidRPr="002A5841">
        <w:rPr>
          <w:i/>
          <w:color w:val="131313"/>
          <w:spacing w:val="-11"/>
          <w:szCs w:val="22"/>
        </w:rPr>
        <w:t xml:space="preserve"> </w:t>
      </w:r>
      <w:r w:rsidRPr="002A5841">
        <w:rPr>
          <w:i/>
          <w:color w:val="131313"/>
          <w:szCs w:val="22"/>
        </w:rPr>
        <w:t>of</w:t>
      </w:r>
      <w:r w:rsidRPr="002A5841">
        <w:rPr>
          <w:i/>
          <w:color w:val="131313"/>
          <w:spacing w:val="-7"/>
          <w:szCs w:val="22"/>
        </w:rPr>
        <w:t xml:space="preserve"> </w:t>
      </w:r>
      <w:r w:rsidRPr="002A5841">
        <w:rPr>
          <w:i/>
          <w:color w:val="131313"/>
          <w:szCs w:val="22"/>
        </w:rPr>
        <w:t>Connecticut</w:t>
      </w:r>
      <w:r w:rsidRPr="002A5841">
        <w:rPr>
          <w:i/>
          <w:color w:val="131313"/>
          <w:spacing w:val="-1"/>
          <w:szCs w:val="22"/>
        </w:rPr>
        <w:t xml:space="preserve"> </w:t>
      </w:r>
      <w:r w:rsidRPr="002A5841">
        <w:rPr>
          <w:i/>
          <w:color w:val="131313"/>
          <w:szCs w:val="22"/>
        </w:rPr>
        <w:t>Commission</w:t>
      </w:r>
      <w:r w:rsidRPr="002A5841">
        <w:rPr>
          <w:i/>
          <w:color w:val="131313"/>
          <w:spacing w:val="-6"/>
          <w:szCs w:val="22"/>
        </w:rPr>
        <w:t xml:space="preserve"> </w:t>
      </w:r>
      <w:r w:rsidRPr="002A5841">
        <w:rPr>
          <w:i/>
          <w:color w:val="131313"/>
          <w:szCs w:val="22"/>
        </w:rPr>
        <w:t>on</w:t>
      </w:r>
      <w:r w:rsidRPr="002A5841">
        <w:rPr>
          <w:i/>
          <w:color w:val="131313"/>
          <w:spacing w:val="-8"/>
          <w:szCs w:val="22"/>
        </w:rPr>
        <w:t xml:space="preserve"> </w:t>
      </w:r>
      <w:r w:rsidRPr="002A5841">
        <w:rPr>
          <w:i/>
          <w:color w:val="131313"/>
          <w:szCs w:val="22"/>
        </w:rPr>
        <w:t>Human</w:t>
      </w:r>
      <w:r w:rsidRPr="002A5841">
        <w:rPr>
          <w:i/>
          <w:color w:val="131313"/>
          <w:spacing w:val="-4"/>
          <w:szCs w:val="22"/>
        </w:rPr>
        <w:t xml:space="preserve"> </w:t>
      </w:r>
      <w:r w:rsidRPr="002A5841">
        <w:rPr>
          <w:i/>
          <w:color w:val="131313"/>
          <w:szCs w:val="22"/>
        </w:rPr>
        <w:t>Rights</w:t>
      </w:r>
      <w:r w:rsidRPr="002A5841">
        <w:rPr>
          <w:i/>
          <w:color w:val="131313"/>
          <w:spacing w:val="-13"/>
          <w:szCs w:val="22"/>
        </w:rPr>
        <w:t xml:space="preserve"> </w:t>
      </w:r>
      <w:r w:rsidRPr="002A5841">
        <w:rPr>
          <w:i/>
          <w:color w:val="131313"/>
          <w:szCs w:val="22"/>
        </w:rPr>
        <w:t>and</w:t>
      </w:r>
      <w:r w:rsidRPr="002A5841">
        <w:rPr>
          <w:i/>
          <w:color w:val="131313"/>
          <w:spacing w:val="-11"/>
          <w:szCs w:val="22"/>
        </w:rPr>
        <w:t xml:space="preserve"> </w:t>
      </w:r>
      <w:r w:rsidRPr="002A5841">
        <w:rPr>
          <w:i/>
          <w:color w:val="131313"/>
          <w:szCs w:val="22"/>
        </w:rPr>
        <w:t>Opportunities</w:t>
      </w:r>
      <w:r w:rsidRPr="002A5841">
        <w:rPr>
          <w:i/>
          <w:color w:val="131313"/>
          <w:spacing w:val="4"/>
          <w:szCs w:val="22"/>
        </w:rPr>
        <w:t xml:space="preserve"> </w:t>
      </w:r>
      <w:r w:rsidRPr="002A5841">
        <w:rPr>
          <w:i/>
          <w:color w:val="131313"/>
          <w:szCs w:val="22"/>
        </w:rPr>
        <w:t>(CHRO)</w:t>
      </w:r>
      <w:r w:rsidRPr="002A5841">
        <w:rPr>
          <w:i/>
          <w:color w:val="131313"/>
          <w:spacing w:val="-8"/>
          <w:szCs w:val="22"/>
        </w:rPr>
        <w:t xml:space="preserve"> </w:t>
      </w:r>
      <w:r w:rsidRPr="002A5841">
        <w:rPr>
          <w:i/>
          <w:color w:val="131313"/>
          <w:szCs w:val="22"/>
        </w:rPr>
        <w:t>or</w:t>
      </w:r>
      <w:r w:rsidRPr="002A5841">
        <w:rPr>
          <w:i/>
          <w:color w:val="131313"/>
          <w:spacing w:val="-10"/>
          <w:szCs w:val="22"/>
        </w:rPr>
        <w:t xml:space="preserve"> </w:t>
      </w:r>
      <w:r w:rsidRPr="002A5841">
        <w:rPr>
          <w:i/>
          <w:color w:val="131313"/>
          <w:szCs w:val="22"/>
        </w:rPr>
        <w:t>the</w:t>
      </w:r>
      <w:r w:rsidRPr="002A5841">
        <w:rPr>
          <w:i/>
          <w:color w:val="131313"/>
          <w:spacing w:val="-9"/>
          <w:szCs w:val="22"/>
        </w:rPr>
        <w:t xml:space="preserve"> </w:t>
      </w:r>
      <w:r w:rsidRPr="002A5841">
        <w:rPr>
          <w:i/>
          <w:color w:val="131313"/>
          <w:szCs w:val="22"/>
        </w:rPr>
        <w:t>U.S.</w:t>
      </w:r>
      <w:r w:rsidRPr="002A5841">
        <w:rPr>
          <w:i/>
          <w:color w:val="131313"/>
          <w:spacing w:val="-6"/>
          <w:szCs w:val="22"/>
        </w:rPr>
        <w:t xml:space="preserve"> </w:t>
      </w:r>
      <w:r w:rsidRPr="002A5841">
        <w:rPr>
          <w:i/>
          <w:color w:val="131313"/>
          <w:szCs w:val="22"/>
        </w:rPr>
        <w:t>Department</w:t>
      </w:r>
      <w:r w:rsidRPr="002A5841">
        <w:rPr>
          <w:i/>
          <w:color w:val="131313"/>
          <w:spacing w:val="-5"/>
          <w:szCs w:val="22"/>
        </w:rPr>
        <w:t xml:space="preserve"> </w:t>
      </w:r>
      <w:r w:rsidRPr="002A5841">
        <w:rPr>
          <w:i/>
          <w:color w:val="131313"/>
          <w:szCs w:val="22"/>
        </w:rPr>
        <w:t>of</w:t>
      </w:r>
      <w:r w:rsidRPr="002A5841">
        <w:rPr>
          <w:i/>
          <w:color w:val="131313"/>
          <w:spacing w:val="-7"/>
          <w:szCs w:val="22"/>
        </w:rPr>
        <w:t xml:space="preserve"> </w:t>
      </w:r>
      <w:r w:rsidRPr="002A5841">
        <w:rPr>
          <w:i/>
          <w:color w:val="131313"/>
          <w:szCs w:val="22"/>
        </w:rPr>
        <w:t>Housing</w:t>
      </w:r>
      <w:r w:rsidRPr="002A5841">
        <w:rPr>
          <w:i/>
          <w:color w:val="131313"/>
          <w:spacing w:val="-15"/>
          <w:szCs w:val="22"/>
        </w:rPr>
        <w:t xml:space="preserve"> </w:t>
      </w:r>
      <w:r w:rsidRPr="002A5841">
        <w:rPr>
          <w:i/>
          <w:color w:val="131313"/>
          <w:szCs w:val="22"/>
        </w:rPr>
        <w:t>and</w:t>
      </w:r>
      <w:r w:rsidRPr="002A5841">
        <w:rPr>
          <w:i/>
          <w:color w:val="131313"/>
          <w:w w:val="97"/>
          <w:szCs w:val="22"/>
        </w:rPr>
        <w:t xml:space="preserve"> </w:t>
      </w:r>
      <w:r w:rsidRPr="002A5841">
        <w:rPr>
          <w:i/>
          <w:color w:val="131313"/>
          <w:szCs w:val="22"/>
        </w:rPr>
        <w:t>Urban</w:t>
      </w:r>
      <w:r w:rsidRPr="002A5841">
        <w:rPr>
          <w:i/>
          <w:color w:val="131313"/>
          <w:spacing w:val="4"/>
          <w:szCs w:val="22"/>
        </w:rPr>
        <w:t xml:space="preserve"> </w:t>
      </w:r>
      <w:r w:rsidRPr="002A5841">
        <w:rPr>
          <w:i/>
          <w:color w:val="131313"/>
          <w:szCs w:val="22"/>
        </w:rPr>
        <w:t>Develo</w:t>
      </w:r>
      <w:r w:rsidRPr="002A5841">
        <w:rPr>
          <w:i/>
          <w:color w:val="131313"/>
          <w:sz w:val="22"/>
          <w:szCs w:val="22"/>
        </w:rPr>
        <w:t>pment</w:t>
      </w:r>
      <w:r w:rsidRPr="002A5841">
        <w:rPr>
          <w:i/>
          <w:color w:val="131313"/>
          <w:spacing w:val="19"/>
          <w:sz w:val="22"/>
          <w:szCs w:val="22"/>
        </w:rPr>
        <w:t xml:space="preserve"> </w:t>
      </w:r>
      <w:r w:rsidRPr="002A5841">
        <w:rPr>
          <w:i/>
          <w:color w:val="131313"/>
          <w:sz w:val="22"/>
          <w:szCs w:val="22"/>
        </w:rPr>
        <w:t>(HUD)</w:t>
      </w:r>
      <w:r w:rsidRPr="002A5841">
        <w:rPr>
          <w:i/>
          <w:color w:val="131313"/>
          <w:spacing w:val="12"/>
          <w:sz w:val="22"/>
          <w:szCs w:val="22"/>
        </w:rPr>
        <w:t xml:space="preserve"> </w:t>
      </w:r>
      <w:r w:rsidRPr="002A5841">
        <w:rPr>
          <w:i/>
          <w:color w:val="131313"/>
          <w:sz w:val="22"/>
          <w:szCs w:val="22"/>
        </w:rPr>
        <w:t>or</w:t>
      </w:r>
      <w:r w:rsidRPr="002A5841">
        <w:rPr>
          <w:i/>
          <w:color w:val="131313"/>
          <w:spacing w:val="5"/>
          <w:sz w:val="22"/>
          <w:szCs w:val="22"/>
        </w:rPr>
        <w:t xml:space="preserve"> </w:t>
      </w:r>
      <w:r w:rsidRPr="002A5841">
        <w:rPr>
          <w:i/>
          <w:color w:val="131313"/>
          <w:sz w:val="22"/>
          <w:szCs w:val="22"/>
        </w:rPr>
        <w:t>to</w:t>
      </w:r>
      <w:r w:rsidRPr="002A5841">
        <w:rPr>
          <w:i/>
          <w:color w:val="131313"/>
          <w:spacing w:val="7"/>
          <w:sz w:val="22"/>
          <w:szCs w:val="22"/>
        </w:rPr>
        <w:t xml:space="preserve"> </w:t>
      </w:r>
      <w:r w:rsidRPr="002A5841">
        <w:rPr>
          <w:i/>
          <w:color w:val="131313"/>
          <w:sz w:val="22"/>
          <w:szCs w:val="22"/>
        </w:rPr>
        <w:t>seek</w:t>
      </w:r>
      <w:r w:rsidRPr="002A5841">
        <w:rPr>
          <w:i/>
          <w:color w:val="131313"/>
          <w:spacing w:val="6"/>
          <w:sz w:val="22"/>
          <w:szCs w:val="22"/>
        </w:rPr>
        <w:t xml:space="preserve"> </w:t>
      </w:r>
      <w:r w:rsidRPr="002A5841">
        <w:rPr>
          <w:i/>
          <w:color w:val="131313"/>
          <w:sz w:val="22"/>
          <w:szCs w:val="22"/>
        </w:rPr>
        <w:t>assistance</w:t>
      </w:r>
      <w:r w:rsidRPr="002A5841">
        <w:rPr>
          <w:i/>
          <w:color w:val="131313"/>
          <w:spacing w:val="12"/>
          <w:sz w:val="22"/>
          <w:szCs w:val="22"/>
        </w:rPr>
        <w:t xml:space="preserve"> </w:t>
      </w:r>
      <w:r w:rsidRPr="002A5841">
        <w:rPr>
          <w:i/>
          <w:color w:val="131313"/>
          <w:sz w:val="22"/>
          <w:szCs w:val="22"/>
        </w:rPr>
        <w:t>from</w:t>
      </w:r>
      <w:r w:rsidRPr="002A5841">
        <w:rPr>
          <w:i/>
          <w:color w:val="131313"/>
          <w:spacing w:val="9"/>
          <w:sz w:val="22"/>
          <w:szCs w:val="22"/>
        </w:rPr>
        <w:t xml:space="preserve"> </w:t>
      </w:r>
      <w:r w:rsidRPr="002A5841">
        <w:rPr>
          <w:i/>
          <w:color w:val="131313"/>
          <w:sz w:val="22"/>
          <w:szCs w:val="22"/>
        </w:rPr>
        <w:t>the</w:t>
      </w:r>
      <w:r w:rsidRPr="002A5841">
        <w:rPr>
          <w:i/>
          <w:color w:val="131313"/>
          <w:spacing w:val="7"/>
          <w:sz w:val="22"/>
          <w:szCs w:val="22"/>
        </w:rPr>
        <w:t xml:space="preserve"> </w:t>
      </w:r>
      <w:r w:rsidRPr="002A5841">
        <w:rPr>
          <w:i/>
          <w:color w:val="131313"/>
          <w:sz w:val="22"/>
          <w:szCs w:val="22"/>
        </w:rPr>
        <w:t>CT</w:t>
      </w:r>
      <w:r w:rsidRPr="002A5841">
        <w:rPr>
          <w:i/>
          <w:color w:val="131313"/>
          <w:spacing w:val="8"/>
          <w:sz w:val="22"/>
          <w:szCs w:val="22"/>
        </w:rPr>
        <w:t xml:space="preserve"> </w:t>
      </w:r>
      <w:r w:rsidRPr="002A5841">
        <w:rPr>
          <w:i/>
          <w:color w:val="131313"/>
          <w:sz w:val="22"/>
          <w:szCs w:val="22"/>
        </w:rPr>
        <w:t>Fair</w:t>
      </w:r>
      <w:r w:rsidRPr="002A5841">
        <w:rPr>
          <w:i/>
          <w:color w:val="131313"/>
          <w:spacing w:val="9"/>
          <w:sz w:val="22"/>
          <w:szCs w:val="22"/>
        </w:rPr>
        <w:t xml:space="preserve"> </w:t>
      </w:r>
      <w:r w:rsidRPr="002A5841">
        <w:rPr>
          <w:i/>
          <w:color w:val="131313"/>
          <w:sz w:val="22"/>
          <w:szCs w:val="22"/>
        </w:rPr>
        <w:t>Housing</w:t>
      </w:r>
      <w:r w:rsidRPr="002A5841">
        <w:rPr>
          <w:i/>
          <w:color w:val="131313"/>
          <w:spacing w:val="7"/>
          <w:sz w:val="22"/>
          <w:szCs w:val="22"/>
        </w:rPr>
        <w:t xml:space="preserve"> </w:t>
      </w:r>
      <w:r w:rsidRPr="002A5841">
        <w:rPr>
          <w:i/>
          <w:color w:val="131313"/>
          <w:sz w:val="22"/>
          <w:szCs w:val="22"/>
        </w:rPr>
        <w:t>Center,</w:t>
      </w:r>
      <w:r w:rsidRPr="002A5841">
        <w:rPr>
          <w:i/>
          <w:color w:val="131313"/>
          <w:spacing w:val="14"/>
          <w:sz w:val="22"/>
          <w:szCs w:val="22"/>
        </w:rPr>
        <w:t xml:space="preserve"> </w:t>
      </w:r>
      <w:r w:rsidRPr="002A5841">
        <w:rPr>
          <w:i/>
          <w:color w:val="131313"/>
          <w:sz w:val="22"/>
          <w:szCs w:val="22"/>
        </w:rPr>
        <w:t>legal</w:t>
      </w:r>
      <w:r w:rsidRPr="002A5841">
        <w:rPr>
          <w:i/>
          <w:color w:val="131313"/>
          <w:spacing w:val="7"/>
          <w:sz w:val="22"/>
          <w:szCs w:val="22"/>
        </w:rPr>
        <w:t xml:space="preserve"> </w:t>
      </w:r>
      <w:r w:rsidRPr="002A5841">
        <w:rPr>
          <w:i/>
          <w:color w:val="131313"/>
          <w:sz w:val="22"/>
          <w:szCs w:val="22"/>
        </w:rPr>
        <w:t>services,</w:t>
      </w:r>
      <w:r w:rsidRPr="002A5841">
        <w:rPr>
          <w:i/>
          <w:color w:val="131313"/>
          <w:spacing w:val="12"/>
          <w:sz w:val="22"/>
          <w:szCs w:val="22"/>
        </w:rPr>
        <w:t xml:space="preserve"> </w:t>
      </w:r>
      <w:r w:rsidRPr="002A5841">
        <w:rPr>
          <w:i/>
          <w:color w:val="131313"/>
          <w:sz w:val="22"/>
          <w:szCs w:val="22"/>
        </w:rPr>
        <w:t>or</w:t>
      </w:r>
      <w:r w:rsidRPr="002A5841">
        <w:rPr>
          <w:i/>
          <w:color w:val="131313"/>
          <w:spacing w:val="9"/>
          <w:sz w:val="22"/>
          <w:szCs w:val="22"/>
        </w:rPr>
        <w:t xml:space="preserve"> </w:t>
      </w:r>
      <w:r w:rsidRPr="002A5841">
        <w:rPr>
          <w:i/>
          <w:color w:val="131313"/>
          <w:sz w:val="22"/>
          <w:szCs w:val="22"/>
        </w:rPr>
        <w:t>other</w:t>
      </w:r>
      <w:r w:rsidRPr="002A5841">
        <w:rPr>
          <w:i/>
          <w:color w:val="131313"/>
          <w:spacing w:val="10"/>
          <w:sz w:val="22"/>
          <w:szCs w:val="22"/>
        </w:rPr>
        <w:t xml:space="preserve"> </w:t>
      </w:r>
      <w:r w:rsidRPr="002A5841">
        <w:rPr>
          <w:i/>
          <w:color w:val="131313"/>
          <w:sz w:val="22"/>
          <w:szCs w:val="22"/>
        </w:rPr>
        <w:t>fair</w:t>
      </w:r>
      <w:r w:rsidRPr="002A5841">
        <w:rPr>
          <w:i/>
          <w:color w:val="131313"/>
          <w:spacing w:val="20"/>
          <w:sz w:val="22"/>
          <w:szCs w:val="22"/>
        </w:rPr>
        <w:t xml:space="preserve"> </w:t>
      </w:r>
      <w:r w:rsidRPr="002A5841">
        <w:rPr>
          <w:i/>
          <w:color w:val="131313"/>
          <w:sz w:val="22"/>
          <w:szCs w:val="22"/>
        </w:rPr>
        <w:t>housing</w:t>
      </w:r>
      <w:r w:rsidRPr="002A5841">
        <w:rPr>
          <w:i/>
          <w:color w:val="131313"/>
          <w:w w:val="95"/>
          <w:sz w:val="22"/>
          <w:szCs w:val="22"/>
        </w:rPr>
        <w:t xml:space="preserve"> </w:t>
      </w:r>
      <w:r w:rsidRPr="002A5841">
        <w:rPr>
          <w:i/>
          <w:color w:val="131313"/>
          <w:sz w:val="22"/>
          <w:szCs w:val="22"/>
        </w:rPr>
        <w:t>organizations</w:t>
      </w:r>
      <w:r w:rsidRPr="002A5841">
        <w:rPr>
          <w:i/>
          <w:color w:val="131313"/>
          <w:spacing w:val="9"/>
          <w:sz w:val="22"/>
          <w:szCs w:val="22"/>
        </w:rPr>
        <w:t xml:space="preserve"> </w:t>
      </w:r>
      <w:r w:rsidRPr="002A5841">
        <w:rPr>
          <w:i/>
          <w:color w:val="131313"/>
          <w:sz w:val="22"/>
          <w:szCs w:val="22"/>
        </w:rPr>
        <w:t>to protect</w:t>
      </w:r>
      <w:r w:rsidRPr="002A5841">
        <w:rPr>
          <w:i/>
          <w:color w:val="131313"/>
          <w:spacing w:val="2"/>
          <w:sz w:val="22"/>
          <w:szCs w:val="22"/>
        </w:rPr>
        <w:t xml:space="preserve"> </w:t>
      </w:r>
      <w:r w:rsidRPr="002A5841">
        <w:rPr>
          <w:i/>
          <w:color w:val="131313"/>
          <w:sz w:val="22"/>
          <w:szCs w:val="22"/>
        </w:rPr>
        <w:t>his</w:t>
      </w:r>
      <w:r w:rsidRPr="002A5841">
        <w:rPr>
          <w:i/>
          <w:color w:val="131313"/>
          <w:spacing w:val="-8"/>
          <w:sz w:val="22"/>
          <w:szCs w:val="22"/>
        </w:rPr>
        <w:t xml:space="preserve"> </w:t>
      </w:r>
      <w:r w:rsidRPr="002A5841">
        <w:rPr>
          <w:i/>
          <w:color w:val="131313"/>
          <w:sz w:val="22"/>
          <w:szCs w:val="22"/>
        </w:rPr>
        <w:t>or</w:t>
      </w:r>
      <w:r w:rsidRPr="002A5841">
        <w:rPr>
          <w:i/>
          <w:color w:val="131313"/>
          <w:spacing w:val="3"/>
          <w:sz w:val="22"/>
          <w:szCs w:val="22"/>
        </w:rPr>
        <w:t xml:space="preserve"> </w:t>
      </w:r>
      <w:r w:rsidRPr="002A5841">
        <w:rPr>
          <w:i/>
          <w:color w:val="131313"/>
          <w:sz w:val="22"/>
          <w:szCs w:val="22"/>
        </w:rPr>
        <w:t>her</w:t>
      </w:r>
      <w:r w:rsidRPr="002A5841">
        <w:rPr>
          <w:i/>
          <w:color w:val="131313"/>
          <w:spacing w:val="-1"/>
          <w:sz w:val="22"/>
          <w:szCs w:val="22"/>
        </w:rPr>
        <w:t xml:space="preserve"> </w:t>
      </w:r>
      <w:r w:rsidRPr="002A5841">
        <w:rPr>
          <w:i/>
          <w:color w:val="131313"/>
          <w:sz w:val="22"/>
          <w:szCs w:val="22"/>
        </w:rPr>
        <w:t>right</w:t>
      </w:r>
      <w:r w:rsidRPr="002A5841">
        <w:rPr>
          <w:i/>
          <w:color w:val="131313"/>
          <w:spacing w:val="-13"/>
          <w:sz w:val="22"/>
          <w:szCs w:val="22"/>
        </w:rPr>
        <w:t xml:space="preserve"> </w:t>
      </w:r>
      <w:r w:rsidRPr="002A5841">
        <w:rPr>
          <w:i/>
          <w:color w:val="131313"/>
          <w:sz w:val="22"/>
          <w:szCs w:val="22"/>
        </w:rPr>
        <w:t>to</w:t>
      </w:r>
      <w:r w:rsidRPr="002A5841">
        <w:rPr>
          <w:i/>
          <w:color w:val="131313"/>
          <w:spacing w:val="-4"/>
          <w:sz w:val="22"/>
          <w:szCs w:val="22"/>
        </w:rPr>
        <w:t xml:space="preserve"> </w:t>
      </w:r>
      <w:r w:rsidRPr="002A5841">
        <w:rPr>
          <w:i/>
          <w:color w:val="131313"/>
          <w:sz w:val="22"/>
          <w:szCs w:val="22"/>
        </w:rPr>
        <w:t>equal housing</w:t>
      </w:r>
      <w:r w:rsidRPr="002A5841">
        <w:rPr>
          <w:i/>
          <w:color w:val="131313"/>
          <w:spacing w:val="-4"/>
          <w:sz w:val="22"/>
          <w:szCs w:val="22"/>
        </w:rPr>
        <w:t xml:space="preserve"> </w:t>
      </w:r>
      <w:r w:rsidRPr="002A5841">
        <w:rPr>
          <w:i/>
          <w:color w:val="131313"/>
          <w:sz w:val="22"/>
          <w:szCs w:val="22"/>
        </w:rPr>
        <w:t>opportunities.</w:t>
      </w:r>
    </w:p>
    <w:p w:rsidR="006B5BAE" w:rsidRPr="002A5841" w:rsidRDefault="006B5BAE" w:rsidP="006B5BAE">
      <w:pPr>
        <w:rPr>
          <w:rFonts w:ascii="Calibri" w:hAnsi="Calibri"/>
          <w:sz w:val="22"/>
          <w:szCs w:val="22"/>
        </w:rPr>
      </w:pPr>
      <w:r w:rsidRPr="002A5841">
        <w:rPr>
          <w:rFonts w:ascii="Calibri" w:hAnsi="Calibri"/>
          <w:sz w:val="22"/>
          <w:szCs w:val="22"/>
        </w:rPr>
        <w:t xml:space="preserve">On a motion by Councilor </w:t>
      </w:r>
      <w:r w:rsidR="002D4563" w:rsidRPr="002A5841">
        <w:rPr>
          <w:rFonts w:ascii="Calibri" w:hAnsi="Calibri"/>
          <w:sz w:val="22"/>
          <w:szCs w:val="22"/>
        </w:rPr>
        <w:t>Waldron</w:t>
      </w:r>
      <w:r w:rsidRPr="002A5841">
        <w:rPr>
          <w:rFonts w:ascii="Calibri" w:hAnsi="Calibri"/>
          <w:sz w:val="22"/>
          <w:szCs w:val="22"/>
        </w:rPr>
        <w:t xml:space="preserve">, seconded by Councilor </w:t>
      </w:r>
      <w:r w:rsidRPr="002A5841">
        <w:rPr>
          <w:rFonts w:ascii="Calibri" w:hAnsi="Calibri"/>
          <w:sz w:val="22"/>
          <w:szCs w:val="22"/>
        </w:rPr>
        <w:softHyphen/>
      </w:r>
      <w:r w:rsidRPr="002A5841">
        <w:rPr>
          <w:rFonts w:ascii="Calibri" w:hAnsi="Calibri"/>
          <w:sz w:val="22"/>
          <w:szCs w:val="22"/>
        </w:rPr>
        <w:softHyphen/>
      </w:r>
      <w:r w:rsidRPr="002A5841">
        <w:rPr>
          <w:rFonts w:ascii="Calibri" w:hAnsi="Calibri"/>
          <w:sz w:val="22"/>
          <w:szCs w:val="22"/>
        </w:rPr>
        <w:softHyphen/>
      </w:r>
      <w:r w:rsidRPr="002A5841">
        <w:rPr>
          <w:rFonts w:ascii="Calibri" w:hAnsi="Calibri"/>
          <w:sz w:val="22"/>
          <w:szCs w:val="22"/>
        </w:rPr>
        <w:softHyphen/>
      </w:r>
      <w:r w:rsidR="002D4563" w:rsidRPr="002A5841">
        <w:rPr>
          <w:rFonts w:ascii="Calibri" w:hAnsi="Calibri"/>
          <w:sz w:val="22"/>
          <w:szCs w:val="22"/>
        </w:rPr>
        <w:t>Cogswell</w:t>
      </w:r>
      <w:r w:rsidRPr="002A5841">
        <w:rPr>
          <w:rFonts w:ascii="Calibri" w:hAnsi="Calibri"/>
          <w:sz w:val="22"/>
          <w:szCs w:val="22"/>
        </w:rPr>
        <w:t>, the Council voted unanimously to readopt the Fair Housing Policy:</w:t>
      </w:r>
    </w:p>
    <w:p w:rsidR="006B5BAE" w:rsidRPr="002A5841" w:rsidRDefault="006B5BAE" w:rsidP="002D4563">
      <w:pPr>
        <w:spacing w:line="276" w:lineRule="auto"/>
        <w:rPr>
          <w:rFonts w:ascii="Calibri" w:hAnsi="Calibri"/>
          <w:sz w:val="14"/>
          <w:szCs w:val="22"/>
        </w:rPr>
      </w:pPr>
    </w:p>
    <w:p w:rsidR="006B5BAE" w:rsidRDefault="006B5BAE" w:rsidP="002D4563">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It is the policy of the City of Torrington to promote fair housing opportunities and to encourage racial and economic integration in all its programs and housing development activities.</w:t>
      </w:r>
    </w:p>
    <w:p w:rsidR="002A5841" w:rsidRPr="002A5841" w:rsidRDefault="002A5841" w:rsidP="002D4563">
      <w:pPr>
        <w:spacing w:line="276" w:lineRule="auto"/>
        <w:ind w:left="720"/>
        <w:rPr>
          <w:rFonts w:ascii="Times New Roman" w:hAnsi="Times New Roman"/>
          <w:i/>
          <w:color w:val="000000"/>
          <w:sz w:val="10"/>
          <w:szCs w:val="22"/>
        </w:rPr>
      </w:pPr>
    </w:p>
    <w:p w:rsidR="006B5BAE" w:rsidRPr="002A5841" w:rsidRDefault="006B5BAE" w:rsidP="002A5841">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 xml:space="preserve">Programs funded and administered by this </w:t>
      </w:r>
      <w:r w:rsidRPr="002A5841">
        <w:rPr>
          <w:rFonts w:ascii="Times New Roman" w:hAnsi="Times New Roman"/>
          <w:i/>
          <w:sz w:val="22"/>
          <w:szCs w:val="22"/>
        </w:rPr>
        <w:t xml:space="preserve">City of Torrington </w:t>
      </w:r>
      <w:r w:rsidRPr="002A5841">
        <w:rPr>
          <w:rFonts w:ascii="Times New Roman" w:hAnsi="Times New Roman"/>
          <w:i/>
          <w:color w:val="000000"/>
          <w:sz w:val="22"/>
          <w:szCs w:val="22"/>
        </w:rPr>
        <w:t>must comply with the provisions of Section 46a-64c of the C.G.S., and with related state and federal laws and regulations that prohibit discriminatory housing practices.</w:t>
      </w:r>
    </w:p>
    <w:p w:rsidR="006B5BAE" w:rsidRPr="002A5841" w:rsidRDefault="006B5BAE" w:rsidP="002D4563">
      <w:pPr>
        <w:spacing w:line="276" w:lineRule="auto"/>
        <w:rPr>
          <w:rFonts w:ascii="Times New Roman" w:hAnsi="Times New Roman"/>
          <w:i/>
          <w:color w:val="000000"/>
          <w:sz w:val="10"/>
          <w:szCs w:val="22"/>
        </w:rPr>
      </w:pPr>
    </w:p>
    <w:p w:rsidR="006B5BAE" w:rsidRPr="002A5841" w:rsidRDefault="006B5BAE" w:rsidP="002D4563">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 xml:space="preserve">The </w:t>
      </w:r>
      <w:r w:rsidRPr="002A5841">
        <w:rPr>
          <w:rFonts w:ascii="Times New Roman" w:hAnsi="Times New Roman"/>
          <w:i/>
          <w:sz w:val="22"/>
          <w:szCs w:val="22"/>
        </w:rPr>
        <w:t xml:space="preserve">City of Torrington </w:t>
      </w:r>
      <w:r w:rsidRPr="002A5841">
        <w:rPr>
          <w:rFonts w:ascii="Times New Roman" w:hAnsi="Times New Roman"/>
          <w:i/>
          <w:color w:val="000000"/>
          <w:sz w:val="22"/>
          <w:szCs w:val="22"/>
        </w:rPr>
        <w:t xml:space="preserve">or any of sub-recipient of the </w:t>
      </w:r>
      <w:r w:rsidRPr="002A5841">
        <w:rPr>
          <w:rFonts w:ascii="Times New Roman" w:hAnsi="Times New Roman"/>
          <w:i/>
          <w:sz w:val="22"/>
          <w:szCs w:val="22"/>
        </w:rPr>
        <w:t xml:space="preserve">City of Torrington </w:t>
      </w:r>
      <w:r w:rsidRPr="002A5841">
        <w:rPr>
          <w:rFonts w:ascii="Times New Roman" w:hAnsi="Times New Roman"/>
          <w:i/>
          <w:color w:val="000000"/>
          <w:sz w:val="22"/>
          <w:szCs w:val="22"/>
        </w:rPr>
        <w:t xml:space="preserve">will carry out an affirmative marketing program to attract prospective buyers or tenants of all majority or minority groups, without consideration of race, color, religion, sex, national origin, ancestry, creed, sexual orientation, marital status, lawful source of income, disability, age or because the individual has children in all programs and housing development activities funded or administered by the </w:t>
      </w:r>
      <w:r w:rsidRPr="002A5841">
        <w:rPr>
          <w:rFonts w:ascii="Times New Roman" w:hAnsi="Times New Roman"/>
          <w:i/>
          <w:sz w:val="22"/>
          <w:szCs w:val="22"/>
        </w:rPr>
        <w:t>City of Torrington</w:t>
      </w:r>
      <w:r w:rsidRPr="002A5841">
        <w:rPr>
          <w:rFonts w:ascii="Times New Roman" w:hAnsi="Times New Roman"/>
          <w:i/>
          <w:color w:val="000000"/>
          <w:sz w:val="22"/>
          <w:szCs w:val="22"/>
        </w:rPr>
        <w:t xml:space="preserve">. </w:t>
      </w:r>
    </w:p>
    <w:p w:rsidR="006B5BAE" w:rsidRPr="002A5841" w:rsidRDefault="006B5BAE" w:rsidP="002D4563">
      <w:pPr>
        <w:spacing w:line="276" w:lineRule="auto"/>
        <w:rPr>
          <w:rFonts w:ascii="Times New Roman" w:hAnsi="Times New Roman"/>
          <w:i/>
          <w:color w:val="000000"/>
          <w:sz w:val="10"/>
          <w:szCs w:val="22"/>
        </w:rPr>
      </w:pPr>
    </w:p>
    <w:p w:rsidR="006B5BAE" w:rsidRPr="002A5841" w:rsidRDefault="006B5BAE" w:rsidP="002D4563">
      <w:pPr>
        <w:spacing w:line="276" w:lineRule="auto"/>
        <w:ind w:left="720"/>
        <w:rPr>
          <w:rFonts w:ascii="Times New Roman" w:hAnsi="Times New Roman"/>
          <w:i/>
          <w:sz w:val="22"/>
          <w:szCs w:val="22"/>
        </w:rPr>
      </w:pPr>
      <w:r w:rsidRPr="002A5841">
        <w:rPr>
          <w:rFonts w:ascii="Times New Roman" w:hAnsi="Times New Roman"/>
          <w:i/>
          <w:color w:val="000000"/>
          <w:sz w:val="22"/>
          <w:szCs w:val="22"/>
        </w:rPr>
        <w:t xml:space="preserve">The municipality’s Office of the Mayor is responsible for the enforcement and implementation of this policy.  The Fair Housing Coordinator may be reached at (860) 489-2228 or </w:t>
      </w:r>
      <w:hyperlink r:id="rId8" w:history="1">
        <w:r w:rsidRPr="002A5841">
          <w:rPr>
            <w:rStyle w:val="Hyperlink"/>
            <w:rFonts w:ascii="Times New Roman" w:hAnsi="Times New Roman"/>
            <w:i/>
            <w:sz w:val="22"/>
            <w:szCs w:val="22"/>
          </w:rPr>
          <w:t>timothy_waldron@torringtonct.org</w:t>
        </w:r>
      </w:hyperlink>
      <w:r w:rsidRPr="002A5841">
        <w:rPr>
          <w:rFonts w:ascii="Times New Roman" w:hAnsi="Times New Roman"/>
          <w:i/>
          <w:sz w:val="22"/>
          <w:szCs w:val="22"/>
        </w:rPr>
        <w:t>.</w:t>
      </w:r>
    </w:p>
    <w:p w:rsidR="006B5BAE" w:rsidRPr="002A5841" w:rsidRDefault="006B5BAE" w:rsidP="002D4563">
      <w:pPr>
        <w:spacing w:line="276" w:lineRule="auto"/>
        <w:rPr>
          <w:rFonts w:ascii="Times New Roman" w:hAnsi="Times New Roman"/>
          <w:i/>
          <w:color w:val="000000"/>
          <w:sz w:val="10"/>
          <w:szCs w:val="22"/>
        </w:rPr>
      </w:pPr>
    </w:p>
    <w:p w:rsidR="006B5BAE" w:rsidRPr="002A5841" w:rsidRDefault="006B5BAE" w:rsidP="002D4563">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 xml:space="preserve">Complaints pertaining to discrimination in any program funded or administered by this </w:t>
      </w:r>
      <w:r w:rsidRPr="002A5841">
        <w:rPr>
          <w:rFonts w:ascii="Times New Roman" w:hAnsi="Times New Roman"/>
          <w:i/>
          <w:sz w:val="22"/>
          <w:szCs w:val="22"/>
        </w:rPr>
        <w:t>City of Torrington</w:t>
      </w:r>
      <w:r w:rsidRPr="002A5841">
        <w:rPr>
          <w:rFonts w:ascii="Times New Roman" w:hAnsi="Times New Roman"/>
          <w:i/>
          <w:color w:val="000000"/>
          <w:sz w:val="22"/>
          <w:szCs w:val="22"/>
        </w:rPr>
        <w:t>, may be filed with the Office of the Mayor.  The municipality’s Grievance Procedure will be utilized in these cases.</w:t>
      </w:r>
    </w:p>
    <w:p w:rsidR="006B5BAE" w:rsidRPr="002A5841" w:rsidRDefault="006B5BAE" w:rsidP="002D4563">
      <w:pPr>
        <w:spacing w:line="276" w:lineRule="auto"/>
        <w:ind w:left="720"/>
        <w:rPr>
          <w:rFonts w:ascii="Times New Roman" w:hAnsi="Times New Roman"/>
          <w:i/>
          <w:color w:val="000000"/>
          <w:sz w:val="10"/>
          <w:szCs w:val="22"/>
        </w:rPr>
      </w:pPr>
    </w:p>
    <w:p w:rsidR="006B5BAE" w:rsidRPr="002A5841" w:rsidRDefault="006B5BAE" w:rsidP="002D4563">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Complaints also may be filed with the Commission on Human Rights and Opportunity, Special Enforcement Unit, 21 Grand Street, Hartford, CT  06106, Telephone (860) 541-3403.</w:t>
      </w:r>
    </w:p>
    <w:p w:rsidR="006B5BAE" w:rsidRPr="002A5841" w:rsidRDefault="006B5BAE" w:rsidP="002D4563">
      <w:pPr>
        <w:spacing w:line="276" w:lineRule="auto"/>
        <w:ind w:left="720"/>
        <w:rPr>
          <w:rFonts w:ascii="Times New Roman" w:hAnsi="Times New Roman"/>
          <w:i/>
          <w:color w:val="000000"/>
          <w:sz w:val="10"/>
          <w:szCs w:val="22"/>
        </w:rPr>
      </w:pPr>
    </w:p>
    <w:p w:rsidR="006B5BAE" w:rsidRPr="002A5841" w:rsidRDefault="006B5BAE" w:rsidP="002D4563">
      <w:pPr>
        <w:spacing w:line="276" w:lineRule="auto"/>
        <w:ind w:left="720"/>
        <w:rPr>
          <w:rFonts w:ascii="Times New Roman" w:hAnsi="Times New Roman"/>
          <w:i/>
          <w:color w:val="000000"/>
          <w:sz w:val="22"/>
          <w:szCs w:val="22"/>
        </w:rPr>
      </w:pPr>
      <w:r w:rsidRPr="002A5841">
        <w:rPr>
          <w:rFonts w:ascii="Times New Roman" w:hAnsi="Times New Roman"/>
          <w:i/>
          <w:color w:val="000000"/>
          <w:sz w:val="22"/>
          <w:szCs w:val="22"/>
        </w:rPr>
        <w:t xml:space="preserve">A copy of this policy statement will be given annually to all </w:t>
      </w:r>
      <w:r w:rsidRPr="002A5841">
        <w:rPr>
          <w:rFonts w:ascii="Times New Roman" w:hAnsi="Times New Roman"/>
          <w:i/>
          <w:sz w:val="22"/>
          <w:szCs w:val="22"/>
        </w:rPr>
        <w:t xml:space="preserve">City of Torrington </w:t>
      </w:r>
      <w:r w:rsidRPr="002A5841">
        <w:rPr>
          <w:rFonts w:ascii="Times New Roman" w:hAnsi="Times New Roman"/>
          <w:i/>
          <w:color w:val="000000"/>
          <w:sz w:val="22"/>
          <w:szCs w:val="22"/>
        </w:rPr>
        <w:t xml:space="preserve">employees and they are expected to fully comply with it.  In addition, a copy will be posted throughout the </w:t>
      </w:r>
      <w:r w:rsidRPr="002A5841">
        <w:rPr>
          <w:rFonts w:ascii="Times New Roman" w:hAnsi="Times New Roman"/>
          <w:i/>
          <w:sz w:val="22"/>
          <w:szCs w:val="22"/>
        </w:rPr>
        <w:t>City of Torrington</w:t>
      </w:r>
      <w:r w:rsidRPr="002A5841">
        <w:rPr>
          <w:rFonts w:ascii="Times New Roman" w:hAnsi="Times New Roman"/>
          <w:i/>
          <w:color w:val="000000"/>
          <w:sz w:val="22"/>
          <w:szCs w:val="22"/>
        </w:rPr>
        <w:t xml:space="preserve">. </w:t>
      </w:r>
    </w:p>
    <w:p w:rsidR="006B5BAE" w:rsidRPr="002A5841" w:rsidRDefault="006B5BAE" w:rsidP="006B5BAE">
      <w:pPr>
        <w:ind w:left="720"/>
        <w:rPr>
          <w:rFonts w:ascii="Times New Roman" w:hAnsi="Times New Roman"/>
          <w:i/>
          <w:color w:val="000000"/>
          <w:sz w:val="22"/>
          <w:szCs w:val="22"/>
        </w:rPr>
      </w:pPr>
    </w:p>
    <w:p w:rsidR="00FD1616" w:rsidRPr="0032558B" w:rsidRDefault="00FD1616" w:rsidP="00FD1616">
      <w:pPr>
        <w:rPr>
          <w:rFonts w:ascii="Calibri" w:hAnsi="Calibri"/>
          <w:sz w:val="22"/>
          <w:szCs w:val="22"/>
        </w:rPr>
      </w:pPr>
    </w:p>
    <w:p w:rsidR="00C5604E" w:rsidRDefault="00C5604E" w:rsidP="00FD1616">
      <w:pPr>
        <w:rPr>
          <w:rFonts w:ascii="Calibri" w:hAnsi="Calibri"/>
          <w:b/>
          <w:sz w:val="22"/>
          <w:szCs w:val="22"/>
        </w:rPr>
      </w:pPr>
    </w:p>
    <w:p w:rsidR="00FD1616" w:rsidRPr="002A5841" w:rsidRDefault="00FD1616" w:rsidP="00FD1616">
      <w:pPr>
        <w:rPr>
          <w:rFonts w:ascii="Calibri" w:hAnsi="Calibri"/>
          <w:b/>
          <w:sz w:val="22"/>
          <w:szCs w:val="22"/>
        </w:rPr>
      </w:pPr>
      <w:r w:rsidRPr="002A5841">
        <w:rPr>
          <w:rFonts w:ascii="Calibri" w:hAnsi="Calibri"/>
          <w:b/>
          <w:sz w:val="22"/>
          <w:szCs w:val="22"/>
        </w:rPr>
        <w:t>MINUTES   Page 3</w:t>
      </w:r>
      <w:r w:rsidRPr="002A5841">
        <w:rPr>
          <w:rFonts w:ascii="Calibri" w:hAnsi="Calibri"/>
          <w:b/>
          <w:sz w:val="22"/>
          <w:szCs w:val="22"/>
        </w:rPr>
        <w:tab/>
        <w:t xml:space="preserve"> </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Vol. 26 Page 519                                                                                                                               </w:t>
      </w:r>
    </w:p>
    <w:p w:rsidR="00FD1616" w:rsidRPr="002A5841" w:rsidRDefault="00FD1616" w:rsidP="00FD1616">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FD1616" w:rsidRPr="002A5841" w:rsidRDefault="00FD1616" w:rsidP="00FD1616">
      <w:pPr>
        <w:rPr>
          <w:rFonts w:ascii="Calibri" w:hAnsi="Calibri"/>
          <w:b/>
          <w:sz w:val="22"/>
          <w:szCs w:val="22"/>
        </w:rPr>
      </w:pPr>
      <w:r w:rsidRPr="002A5841">
        <w:rPr>
          <w:rFonts w:ascii="Calibri" w:hAnsi="Calibri"/>
          <w:b/>
          <w:sz w:val="22"/>
          <w:szCs w:val="22"/>
        </w:rPr>
        <w:t xml:space="preserve">CITY COUNCIL &amp; WPC AUTHORITY </w:t>
      </w:r>
    </w:p>
    <w:p w:rsidR="00FD1616" w:rsidRDefault="00FD1616" w:rsidP="00FD1616">
      <w:pPr>
        <w:rPr>
          <w:rFonts w:ascii="Calibri" w:hAnsi="Calibri"/>
          <w:b/>
          <w:sz w:val="22"/>
          <w:szCs w:val="22"/>
        </w:rPr>
      </w:pPr>
      <w:r w:rsidRPr="002A5841">
        <w:rPr>
          <w:rFonts w:ascii="Calibri" w:hAnsi="Calibri"/>
          <w:b/>
          <w:sz w:val="22"/>
          <w:szCs w:val="22"/>
        </w:rPr>
        <w:t>March 7, 2016</w:t>
      </w:r>
    </w:p>
    <w:p w:rsidR="002A5841" w:rsidRPr="002A5841" w:rsidRDefault="002A5841" w:rsidP="00FD1616">
      <w:pPr>
        <w:rPr>
          <w:rFonts w:ascii="Calibri" w:hAnsi="Calibri"/>
          <w:b/>
          <w:sz w:val="14"/>
          <w:szCs w:val="22"/>
        </w:rPr>
      </w:pPr>
    </w:p>
    <w:p w:rsidR="002A5841" w:rsidRPr="002A5841" w:rsidRDefault="002A5841" w:rsidP="002A5841">
      <w:pPr>
        <w:rPr>
          <w:rFonts w:ascii="Calibri" w:hAnsi="Calibri"/>
          <w:b/>
          <w:sz w:val="22"/>
          <w:szCs w:val="22"/>
        </w:rPr>
      </w:pPr>
      <w:r w:rsidRPr="002A5841">
        <w:rPr>
          <w:rFonts w:ascii="Calibri" w:hAnsi="Calibri"/>
          <w:b/>
          <w:sz w:val="22"/>
          <w:szCs w:val="22"/>
        </w:rPr>
        <w:t>TAX REFUNDS</w:t>
      </w:r>
    </w:p>
    <w:p w:rsidR="002A5841" w:rsidRPr="002A5841" w:rsidRDefault="002A5841" w:rsidP="002A5841">
      <w:pPr>
        <w:rPr>
          <w:rFonts w:ascii="Calibri" w:hAnsi="Calibri"/>
          <w:sz w:val="22"/>
          <w:szCs w:val="22"/>
        </w:rPr>
      </w:pPr>
      <w:r w:rsidRPr="002A5841">
        <w:rPr>
          <w:rFonts w:ascii="Calibri" w:hAnsi="Calibri"/>
          <w:sz w:val="22"/>
          <w:szCs w:val="22"/>
        </w:rPr>
        <w:t>On a motion by Councilor Waldron, seconded by Councilor Noujaim, the Council voted unanimously to accept the recommendation of the Tax Collector and authorize the refunds indicated on the list dated 2/2</w:t>
      </w:r>
      <w:r w:rsidR="001431CB">
        <w:rPr>
          <w:rFonts w:ascii="Calibri" w:hAnsi="Calibri"/>
          <w:sz w:val="22"/>
          <w:szCs w:val="22"/>
        </w:rPr>
        <w:t>6</w:t>
      </w:r>
      <w:r w:rsidRPr="002A5841">
        <w:rPr>
          <w:rFonts w:ascii="Calibri" w:hAnsi="Calibri"/>
          <w:sz w:val="22"/>
          <w:szCs w:val="22"/>
        </w:rPr>
        <w:t>/2016.</w:t>
      </w:r>
      <w:r w:rsidR="001431CB">
        <w:rPr>
          <w:rFonts w:ascii="Calibri" w:hAnsi="Calibri"/>
          <w:sz w:val="22"/>
          <w:szCs w:val="22"/>
        </w:rPr>
        <w:t xml:space="preserve"> </w:t>
      </w:r>
      <w:r w:rsidR="001431CB">
        <w:rPr>
          <w:rFonts w:ascii="Calibri" w:hAnsi="Calibri"/>
          <w:b/>
          <w:sz w:val="16"/>
          <w:szCs w:val="22"/>
        </w:rPr>
        <w:t>Addendum 1</w:t>
      </w:r>
    </w:p>
    <w:p w:rsidR="00FD1616" w:rsidRPr="0032558B" w:rsidRDefault="00FD1616" w:rsidP="00FD1616">
      <w:pPr>
        <w:rPr>
          <w:rFonts w:ascii="Calibri" w:hAnsi="Calibri"/>
          <w:b/>
          <w:sz w:val="14"/>
          <w:szCs w:val="22"/>
        </w:rPr>
      </w:pPr>
    </w:p>
    <w:p w:rsidR="00FD1616" w:rsidRPr="0032558B" w:rsidRDefault="00FD1616" w:rsidP="00FD1616">
      <w:pPr>
        <w:rPr>
          <w:rFonts w:ascii="Calibri" w:hAnsi="Calibri"/>
          <w:b/>
          <w:sz w:val="22"/>
          <w:szCs w:val="22"/>
        </w:rPr>
      </w:pPr>
      <w:r w:rsidRPr="0032558B">
        <w:rPr>
          <w:rFonts w:ascii="Calibri" w:hAnsi="Calibri"/>
          <w:b/>
          <w:sz w:val="22"/>
          <w:szCs w:val="22"/>
        </w:rPr>
        <w:t>WPCA - SEWER TAX REFUNDS</w:t>
      </w:r>
    </w:p>
    <w:p w:rsidR="00FD1616" w:rsidRPr="0032558B" w:rsidRDefault="00FD1616" w:rsidP="00FD1616">
      <w:pPr>
        <w:rPr>
          <w:rFonts w:ascii="Calibri" w:hAnsi="Calibri"/>
          <w:sz w:val="22"/>
          <w:szCs w:val="22"/>
        </w:rPr>
      </w:pPr>
      <w:r w:rsidRPr="0032558B">
        <w:rPr>
          <w:rFonts w:ascii="Calibri" w:hAnsi="Calibri"/>
          <w:sz w:val="22"/>
          <w:szCs w:val="22"/>
        </w:rPr>
        <w:t>Acting herein as the Water Pollution Control Authority, on a motion by Councilor Ruwet, seconded by Councilor Cogswell, the Council voted unanimously to accept the recommendation of the Tax Collector and authorize the sewer usage refunds indicated on the list dated 2/2</w:t>
      </w:r>
      <w:r w:rsidR="001431CB">
        <w:rPr>
          <w:rFonts w:ascii="Calibri" w:hAnsi="Calibri"/>
          <w:sz w:val="22"/>
          <w:szCs w:val="22"/>
        </w:rPr>
        <w:t>6</w:t>
      </w:r>
      <w:r w:rsidRPr="0032558B">
        <w:rPr>
          <w:rFonts w:ascii="Calibri" w:hAnsi="Calibri"/>
          <w:sz w:val="22"/>
          <w:szCs w:val="22"/>
        </w:rPr>
        <w:t>/2016.</w:t>
      </w:r>
      <w:r w:rsidR="001431CB">
        <w:rPr>
          <w:rFonts w:ascii="Calibri" w:hAnsi="Calibri"/>
          <w:sz w:val="22"/>
          <w:szCs w:val="22"/>
        </w:rPr>
        <w:t xml:space="preserve">  </w:t>
      </w:r>
      <w:r w:rsidR="001431CB">
        <w:rPr>
          <w:rFonts w:ascii="Calibri" w:hAnsi="Calibri"/>
          <w:b/>
          <w:sz w:val="16"/>
          <w:szCs w:val="22"/>
        </w:rPr>
        <w:t xml:space="preserve">Addendum </w:t>
      </w:r>
      <w:r w:rsidR="001431CB">
        <w:rPr>
          <w:rFonts w:ascii="Calibri" w:hAnsi="Calibri"/>
          <w:b/>
          <w:sz w:val="16"/>
          <w:szCs w:val="22"/>
        </w:rPr>
        <w:t>2</w:t>
      </w:r>
      <w:bookmarkStart w:id="0" w:name="_GoBack"/>
      <w:bookmarkEnd w:id="0"/>
    </w:p>
    <w:p w:rsidR="00FD1616" w:rsidRPr="0032558B" w:rsidRDefault="00FD1616" w:rsidP="00FD1616">
      <w:pPr>
        <w:rPr>
          <w:rFonts w:ascii="Calibri" w:hAnsi="Calibri"/>
          <w:sz w:val="14"/>
          <w:szCs w:val="22"/>
        </w:rPr>
      </w:pPr>
    </w:p>
    <w:p w:rsidR="00FD1616" w:rsidRPr="0032558B" w:rsidRDefault="00FD1616" w:rsidP="00FD1616">
      <w:pPr>
        <w:rPr>
          <w:rFonts w:ascii="Calibri" w:hAnsi="Calibri"/>
          <w:b/>
          <w:sz w:val="22"/>
          <w:szCs w:val="22"/>
        </w:rPr>
      </w:pPr>
      <w:r w:rsidRPr="0032558B">
        <w:rPr>
          <w:rFonts w:ascii="Calibri" w:hAnsi="Calibri"/>
          <w:b/>
          <w:sz w:val="22"/>
          <w:szCs w:val="22"/>
        </w:rPr>
        <w:t>CONTINGENCY FUNDS:  Board Of Education IT Audit</w:t>
      </w:r>
    </w:p>
    <w:p w:rsidR="00FD1616" w:rsidRPr="0032558B" w:rsidRDefault="00FD1616" w:rsidP="00FD1616">
      <w:pPr>
        <w:rPr>
          <w:rFonts w:ascii="Calibri" w:hAnsi="Calibri"/>
          <w:sz w:val="22"/>
          <w:szCs w:val="22"/>
        </w:rPr>
      </w:pPr>
      <w:r w:rsidRPr="0032558B">
        <w:rPr>
          <w:rFonts w:ascii="Calibri" w:hAnsi="Calibri"/>
          <w:sz w:val="22"/>
          <w:szCs w:val="22"/>
        </w:rPr>
        <w:t xml:space="preserve">On a motion by Councilor Waldron, seconded </w:t>
      </w:r>
      <w:r w:rsidR="000849D6" w:rsidRPr="0032558B">
        <w:rPr>
          <w:rFonts w:ascii="Calibri" w:hAnsi="Calibri"/>
          <w:sz w:val="22"/>
          <w:szCs w:val="22"/>
        </w:rPr>
        <w:t>by Councilor Cavagnero, the Council voted unanimously</w:t>
      </w:r>
      <w:r w:rsidRPr="0032558B">
        <w:rPr>
          <w:rFonts w:ascii="Calibri" w:hAnsi="Calibri"/>
          <w:sz w:val="22"/>
          <w:szCs w:val="22"/>
        </w:rPr>
        <w:t xml:space="preserve"> to authorize the City Comptroller to expend $2,800 from contingency line item 0010.0047.5651.0000 for unanticipated costs relating to the Board of Educati</w:t>
      </w:r>
      <w:r w:rsidR="000849D6" w:rsidRPr="0032558B">
        <w:rPr>
          <w:rFonts w:ascii="Calibri" w:hAnsi="Calibri"/>
          <w:sz w:val="22"/>
          <w:szCs w:val="22"/>
        </w:rPr>
        <w:t>on Information Technology Audit.</w:t>
      </w:r>
    </w:p>
    <w:p w:rsidR="00442954" w:rsidRPr="0032558B" w:rsidRDefault="00442954" w:rsidP="00FD1616">
      <w:pPr>
        <w:rPr>
          <w:rFonts w:ascii="Calibri" w:hAnsi="Calibri"/>
          <w:sz w:val="10"/>
          <w:szCs w:val="22"/>
        </w:rPr>
      </w:pPr>
    </w:p>
    <w:p w:rsidR="00442954" w:rsidRPr="0032558B" w:rsidRDefault="00442954" w:rsidP="00FD1616">
      <w:pPr>
        <w:rPr>
          <w:rFonts w:ascii="Calibri" w:hAnsi="Calibri"/>
          <w:sz w:val="22"/>
          <w:szCs w:val="22"/>
        </w:rPr>
      </w:pPr>
      <w:r w:rsidRPr="0032558B">
        <w:rPr>
          <w:rFonts w:ascii="Calibri" w:hAnsi="Calibri"/>
          <w:sz w:val="22"/>
          <w:szCs w:val="22"/>
        </w:rPr>
        <w:t>Mayor Carbone explained the process, saying the audit results were shared with the Board of Education’s attorney and it is still under deliberation.  She noted that the City is not a party to that contract, with no authority to act on any recovery.  She said the goals shared with the Board of Education include recovery of funds over-expended, a full explanation of expenditures that were not itemized or detailed, and the overarching concern about the inherit  conflict of interest represented by Richard Luna serving as an IT Director and Protected Harbor serving as a vendor, being an entity owned by Richard Luna.</w:t>
      </w:r>
    </w:p>
    <w:p w:rsidR="003C0062" w:rsidRPr="0032558B" w:rsidRDefault="003C0062" w:rsidP="00FD1616">
      <w:pPr>
        <w:rPr>
          <w:rFonts w:ascii="Calibri" w:hAnsi="Calibri"/>
          <w:sz w:val="10"/>
          <w:szCs w:val="22"/>
        </w:rPr>
      </w:pPr>
    </w:p>
    <w:p w:rsidR="003C0062" w:rsidRPr="0032558B" w:rsidRDefault="003C0062" w:rsidP="00FD1616">
      <w:pPr>
        <w:rPr>
          <w:rFonts w:ascii="Calibri" w:hAnsi="Calibri"/>
          <w:sz w:val="22"/>
          <w:szCs w:val="22"/>
        </w:rPr>
      </w:pPr>
      <w:r w:rsidRPr="0032558B">
        <w:rPr>
          <w:rFonts w:ascii="Calibri" w:hAnsi="Calibri"/>
          <w:sz w:val="22"/>
          <w:szCs w:val="22"/>
        </w:rPr>
        <w:t>Councilor Cavagnero said that questions have to be raised, examined and resolved.</w:t>
      </w:r>
    </w:p>
    <w:p w:rsidR="003C0062" w:rsidRPr="0032558B" w:rsidRDefault="003C0062" w:rsidP="00FD1616">
      <w:pPr>
        <w:rPr>
          <w:rFonts w:ascii="Calibri" w:hAnsi="Calibri"/>
          <w:sz w:val="10"/>
          <w:szCs w:val="22"/>
        </w:rPr>
      </w:pPr>
    </w:p>
    <w:p w:rsidR="003C0062" w:rsidRPr="0032558B" w:rsidRDefault="003C0062" w:rsidP="00FD1616">
      <w:pPr>
        <w:rPr>
          <w:rFonts w:ascii="Calibri" w:hAnsi="Calibri"/>
          <w:sz w:val="22"/>
          <w:szCs w:val="22"/>
        </w:rPr>
      </w:pPr>
      <w:r w:rsidRPr="0032558B">
        <w:rPr>
          <w:rFonts w:ascii="Calibri" w:hAnsi="Calibri"/>
          <w:sz w:val="22"/>
          <w:szCs w:val="22"/>
        </w:rPr>
        <w:t>Councilor Ruwet suggested the audit result</w:t>
      </w:r>
      <w:r w:rsidR="006977AD" w:rsidRPr="0032558B">
        <w:rPr>
          <w:rFonts w:ascii="Calibri" w:hAnsi="Calibri"/>
          <w:sz w:val="22"/>
          <w:szCs w:val="22"/>
        </w:rPr>
        <w:t>s be shared with the State Department</w:t>
      </w:r>
      <w:r w:rsidRPr="0032558B">
        <w:rPr>
          <w:rFonts w:ascii="Calibri" w:hAnsi="Calibri"/>
          <w:sz w:val="22"/>
          <w:szCs w:val="22"/>
        </w:rPr>
        <w:t xml:space="preserve"> of Education.</w:t>
      </w:r>
    </w:p>
    <w:p w:rsidR="003C0062" w:rsidRPr="0032558B" w:rsidRDefault="003C0062" w:rsidP="00FD1616">
      <w:pPr>
        <w:rPr>
          <w:rFonts w:ascii="Calibri" w:hAnsi="Calibri"/>
          <w:sz w:val="10"/>
          <w:szCs w:val="22"/>
        </w:rPr>
      </w:pPr>
    </w:p>
    <w:p w:rsidR="003C0062" w:rsidRPr="0032558B" w:rsidRDefault="003C0062" w:rsidP="00FD1616">
      <w:pPr>
        <w:rPr>
          <w:rFonts w:ascii="Calibri" w:hAnsi="Calibri"/>
          <w:sz w:val="22"/>
          <w:szCs w:val="22"/>
        </w:rPr>
      </w:pPr>
      <w:r w:rsidRPr="0032558B">
        <w:rPr>
          <w:rFonts w:ascii="Calibri" w:hAnsi="Calibri"/>
          <w:sz w:val="22"/>
          <w:szCs w:val="22"/>
        </w:rPr>
        <w:t>Councilor Cogswell requested Corporation Council define what roles and responsibilities the Council has in regard to the Board of Education with a summary of City Charter and State Statute provisions.</w:t>
      </w:r>
    </w:p>
    <w:p w:rsidR="003C0062" w:rsidRPr="0032558B" w:rsidRDefault="003C0062" w:rsidP="00FD1616">
      <w:pPr>
        <w:rPr>
          <w:rFonts w:ascii="Calibri" w:hAnsi="Calibri"/>
          <w:sz w:val="10"/>
          <w:szCs w:val="22"/>
        </w:rPr>
      </w:pPr>
    </w:p>
    <w:p w:rsidR="003C0062" w:rsidRPr="0032558B" w:rsidRDefault="003C0062" w:rsidP="00FD1616">
      <w:pPr>
        <w:rPr>
          <w:rFonts w:ascii="Calibri" w:hAnsi="Calibri"/>
          <w:sz w:val="22"/>
          <w:szCs w:val="22"/>
        </w:rPr>
      </w:pPr>
      <w:r w:rsidRPr="0032558B">
        <w:rPr>
          <w:rFonts w:ascii="Calibri" w:hAnsi="Calibri"/>
          <w:sz w:val="22"/>
          <w:szCs w:val="22"/>
        </w:rPr>
        <w:t>Mayor Carbone explained that the Board of Education is a State board that does not fall under City Council purview and any allocation for funding comes</w:t>
      </w:r>
      <w:r w:rsidR="006977AD" w:rsidRPr="0032558B">
        <w:rPr>
          <w:rFonts w:ascii="Calibri" w:hAnsi="Calibri"/>
          <w:sz w:val="22"/>
          <w:szCs w:val="22"/>
        </w:rPr>
        <w:t xml:space="preserve"> from the Board of Finance,</w:t>
      </w:r>
      <w:r w:rsidRPr="0032558B">
        <w:rPr>
          <w:rFonts w:ascii="Calibri" w:hAnsi="Calibri"/>
          <w:sz w:val="22"/>
          <w:szCs w:val="22"/>
        </w:rPr>
        <w:t xml:space="preserve"> in a lump sum.  </w:t>
      </w:r>
      <w:r w:rsidR="006977AD" w:rsidRPr="0032558B">
        <w:rPr>
          <w:rFonts w:ascii="Calibri" w:hAnsi="Calibri"/>
          <w:sz w:val="22"/>
          <w:szCs w:val="22"/>
        </w:rPr>
        <w:t>She said the audit was undertaken to find critical information that the Board of Finance will need to understand how the Board of Education is managing their fiscal affairs, and assured the Council that the audit is being shared with the State Department of Education.</w:t>
      </w:r>
    </w:p>
    <w:p w:rsidR="006977AD" w:rsidRPr="0032558B" w:rsidRDefault="006977AD" w:rsidP="00FD1616">
      <w:pPr>
        <w:rPr>
          <w:rFonts w:ascii="Calibri" w:hAnsi="Calibri"/>
          <w:sz w:val="10"/>
          <w:szCs w:val="22"/>
        </w:rPr>
      </w:pPr>
    </w:p>
    <w:p w:rsidR="003C0062" w:rsidRPr="0032558B" w:rsidRDefault="006977AD" w:rsidP="00FD1616">
      <w:pPr>
        <w:rPr>
          <w:rFonts w:ascii="Calibri" w:hAnsi="Calibri"/>
          <w:sz w:val="22"/>
          <w:szCs w:val="22"/>
        </w:rPr>
      </w:pPr>
      <w:r w:rsidRPr="0032558B">
        <w:rPr>
          <w:rFonts w:ascii="Calibri" w:hAnsi="Calibri"/>
          <w:sz w:val="22"/>
          <w:szCs w:val="22"/>
        </w:rPr>
        <w:t>Councilor Cavagnero recommended the Charter be revised to provide for Council review of the Board of Education annual goals and annual budget.</w:t>
      </w:r>
    </w:p>
    <w:p w:rsidR="00FD1616" w:rsidRPr="002A5841" w:rsidRDefault="00FD1616" w:rsidP="006B5BAE">
      <w:pPr>
        <w:rPr>
          <w:rFonts w:ascii="Calibri" w:hAnsi="Calibri"/>
          <w:b/>
          <w:sz w:val="14"/>
          <w:szCs w:val="22"/>
        </w:rPr>
      </w:pPr>
    </w:p>
    <w:p w:rsidR="00093D11" w:rsidRPr="002A5841" w:rsidRDefault="00093D11" w:rsidP="00093D11">
      <w:pPr>
        <w:rPr>
          <w:rFonts w:ascii="Calibri" w:hAnsi="Calibri"/>
          <w:b/>
          <w:sz w:val="22"/>
          <w:szCs w:val="22"/>
        </w:rPr>
      </w:pPr>
      <w:r w:rsidRPr="002A5841">
        <w:rPr>
          <w:rFonts w:ascii="Calibri" w:hAnsi="Calibri"/>
          <w:b/>
          <w:sz w:val="22"/>
          <w:szCs w:val="22"/>
        </w:rPr>
        <w:t>PURCHASING</w:t>
      </w:r>
    </w:p>
    <w:p w:rsidR="000849D6" w:rsidRPr="0032558B" w:rsidRDefault="000849D6" w:rsidP="000849D6">
      <w:pPr>
        <w:rPr>
          <w:rFonts w:ascii="Calibri" w:hAnsi="Calibri" w:cs="Arial"/>
          <w:sz w:val="22"/>
          <w:szCs w:val="22"/>
        </w:rPr>
      </w:pPr>
      <w:r w:rsidRPr="0032558B">
        <w:rPr>
          <w:rFonts w:ascii="Calibri" w:hAnsi="Calibri"/>
          <w:sz w:val="22"/>
          <w:szCs w:val="22"/>
        </w:rPr>
        <w:t xml:space="preserve">On a motion by Councilor Waldron, seconded by Councilor Noujaim, the Council voted unanimously to authorize the Purchasing Agent to enter into a contract for the following </w:t>
      </w:r>
      <w:r w:rsidRPr="002A5841">
        <w:rPr>
          <w:rFonts w:ascii="Calibri" w:hAnsi="Calibri"/>
          <w:sz w:val="22"/>
          <w:szCs w:val="22"/>
        </w:rPr>
        <w:t>if the price is no greater than 10% over the bid price on March 8, 2016.</w:t>
      </w:r>
    </w:p>
    <w:p w:rsidR="000849D6" w:rsidRPr="0032558B" w:rsidRDefault="000849D6" w:rsidP="000849D6">
      <w:pPr>
        <w:numPr>
          <w:ilvl w:val="1"/>
          <w:numId w:val="21"/>
        </w:numPr>
        <w:rPr>
          <w:rFonts w:ascii="Calibri" w:hAnsi="Calibri" w:cs="Arial"/>
          <w:sz w:val="22"/>
          <w:szCs w:val="22"/>
        </w:rPr>
      </w:pPr>
      <w:r w:rsidRPr="0032558B">
        <w:rPr>
          <w:rFonts w:ascii="Calibri" w:hAnsi="Calibri"/>
          <w:b/>
          <w:sz w:val="22"/>
          <w:szCs w:val="22"/>
        </w:rPr>
        <w:t>Diesel Fuel</w:t>
      </w:r>
      <w:r w:rsidRPr="0032558B">
        <w:rPr>
          <w:rFonts w:ascii="Calibri" w:hAnsi="Calibri"/>
          <w:sz w:val="22"/>
          <w:szCs w:val="22"/>
        </w:rPr>
        <w:t xml:space="preserve"> with Mutual Oil Co., Inc. of Brockton, MA for $1.49 per gallon, $139,464 estimated annual cost.</w:t>
      </w:r>
    </w:p>
    <w:p w:rsidR="000849D6" w:rsidRPr="0032558B" w:rsidRDefault="000849D6" w:rsidP="000849D6">
      <w:pPr>
        <w:numPr>
          <w:ilvl w:val="1"/>
          <w:numId w:val="21"/>
        </w:numPr>
        <w:rPr>
          <w:rFonts w:ascii="Calibri" w:hAnsi="Calibri" w:cs="Arial"/>
          <w:sz w:val="22"/>
          <w:szCs w:val="22"/>
        </w:rPr>
      </w:pPr>
      <w:r w:rsidRPr="0032558B">
        <w:rPr>
          <w:rFonts w:ascii="Calibri" w:hAnsi="Calibri"/>
          <w:b/>
          <w:sz w:val="22"/>
          <w:szCs w:val="22"/>
        </w:rPr>
        <w:t>#2 Fuel Oil</w:t>
      </w:r>
      <w:r w:rsidRPr="0032558B">
        <w:rPr>
          <w:rFonts w:ascii="Calibri" w:hAnsi="Calibri"/>
          <w:sz w:val="22"/>
          <w:szCs w:val="22"/>
        </w:rPr>
        <w:t xml:space="preserve"> with Santa Buckley Energy, Inc. of Bridgeport, CT for $1.5775 per gallon, $50,164.50 estimated annual cost.</w:t>
      </w:r>
    </w:p>
    <w:p w:rsidR="000849D6" w:rsidRPr="0032558B" w:rsidRDefault="000849D6" w:rsidP="000849D6">
      <w:pPr>
        <w:numPr>
          <w:ilvl w:val="1"/>
          <w:numId w:val="21"/>
        </w:numPr>
        <w:rPr>
          <w:rFonts w:ascii="Calibri" w:hAnsi="Calibri" w:cs="Arial"/>
          <w:sz w:val="22"/>
          <w:szCs w:val="22"/>
        </w:rPr>
      </w:pPr>
      <w:r w:rsidRPr="0032558B">
        <w:rPr>
          <w:rFonts w:ascii="Calibri" w:hAnsi="Calibri"/>
          <w:b/>
          <w:sz w:val="22"/>
          <w:szCs w:val="22"/>
        </w:rPr>
        <w:t>Gasoline</w:t>
      </w:r>
      <w:r w:rsidRPr="0032558B">
        <w:rPr>
          <w:rFonts w:ascii="Calibri" w:hAnsi="Calibri"/>
          <w:sz w:val="22"/>
          <w:szCs w:val="22"/>
        </w:rPr>
        <w:t xml:space="preserve"> with Petroleum Traders Corp. of Ft. Wayne, IN for $1.5237 per gallon, $159,988.50 estimated annual cost.</w:t>
      </w:r>
    </w:p>
    <w:p w:rsidR="000849D6" w:rsidRPr="0032558B" w:rsidRDefault="000849D6" w:rsidP="000849D6">
      <w:pPr>
        <w:rPr>
          <w:rFonts w:ascii="Calibri" w:hAnsi="Calibri" w:cs="Arial"/>
          <w:sz w:val="10"/>
          <w:szCs w:val="22"/>
        </w:rPr>
      </w:pPr>
    </w:p>
    <w:p w:rsidR="000849D6" w:rsidRPr="0032558B" w:rsidRDefault="000849D6" w:rsidP="000849D6">
      <w:pPr>
        <w:rPr>
          <w:rFonts w:ascii="Calibri" w:hAnsi="Calibri" w:cs="Arial"/>
          <w:sz w:val="22"/>
          <w:szCs w:val="22"/>
        </w:rPr>
      </w:pPr>
      <w:r w:rsidRPr="0032558B">
        <w:rPr>
          <w:rFonts w:ascii="Calibri" w:hAnsi="Calibri"/>
          <w:sz w:val="22"/>
          <w:szCs w:val="22"/>
        </w:rPr>
        <w:t>On a motion by Councilor Waldron, seconded by Councilor Noujaim, the Council voted unanimously</w:t>
      </w:r>
      <w:r w:rsidRPr="0032558B">
        <w:rPr>
          <w:rFonts w:ascii="Calibri" w:hAnsi="Calibri" w:cs="Arial"/>
          <w:sz w:val="22"/>
          <w:szCs w:val="22"/>
        </w:rPr>
        <w:t xml:space="preserve"> to accept the recommendation of Purchasing Agent and Superintendent of Parks and Recreation to award the</w:t>
      </w:r>
      <w:r w:rsidRPr="0032558B">
        <w:rPr>
          <w:rFonts w:ascii="Calibri" w:hAnsi="Calibri" w:cs="Arial"/>
          <w:b/>
          <w:sz w:val="22"/>
          <w:szCs w:val="22"/>
        </w:rPr>
        <w:t xml:space="preserve"> Carriage House Renovations at Coe Memorial Park</w:t>
      </w:r>
      <w:r w:rsidRPr="0032558B">
        <w:rPr>
          <w:rFonts w:ascii="Calibri" w:hAnsi="Calibri" w:cs="Arial"/>
          <w:sz w:val="22"/>
          <w:szCs w:val="22"/>
        </w:rPr>
        <w:t xml:space="preserve"> in the amount of $33,500.00 to Valley Restoration, LLC, of Torrington, CT with the following additions if found to be necessary:</w:t>
      </w:r>
    </w:p>
    <w:p w:rsidR="000849D6" w:rsidRPr="0032558B" w:rsidRDefault="000849D6" w:rsidP="000849D6">
      <w:pPr>
        <w:pStyle w:val="ListParagraph"/>
        <w:widowControl/>
        <w:numPr>
          <w:ilvl w:val="0"/>
          <w:numId w:val="22"/>
        </w:numPr>
        <w:autoSpaceDE/>
        <w:autoSpaceDN/>
        <w:adjustRightInd/>
        <w:ind w:left="1710"/>
        <w:contextualSpacing w:val="0"/>
        <w:rPr>
          <w:rFonts w:ascii="Calibri" w:hAnsi="Calibri" w:cs="Arial"/>
          <w:sz w:val="22"/>
          <w:szCs w:val="22"/>
        </w:rPr>
      </w:pPr>
      <w:r w:rsidRPr="0032558B">
        <w:rPr>
          <w:rFonts w:ascii="Calibri" w:hAnsi="Calibri" w:cs="Arial"/>
          <w:sz w:val="22"/>
          <w:szCs w:val="22"/>
        </w:rPr>
        <w:t xml:space="preserve">Trim Replacement - $4.50 LF </w:t>
      </w:r>
    </w:p>
    <w:p w:rsidR="000849D6" w:rsidRPr="0032558B" w:rsidRDefault="000849D6" w:rsidP="000849D6">
      <w:pPr>
        <w:pStyle w:val="ListParagraph"/>
        <w:widowControl/>
        <w:numPr>
          <w:ilvl w:val="0"/>
          <w:numId w:val="22"/>
        </w:numPr>
        <w:autoSpaceDE/>
        <w:autoSpaceDN/>
        <w:adjustRightInd/>
        <w:ind w:left="1710"/>
        <w:contextualSpacing w:val="0"/>
        <w:rPr>
          <w:rFonts w:ascii="Calibri" w:hAnsi="Calibri" w:cs="Arial"/>
          <w:sz w:val="22"/>
          <w:szCs w:val="22"/>
        </w:rPr>
      </w:pPr>
      <w:r w:rsidRPr="0032558B">
        <w:rPr>
          <w:rFonts w:ascii="Calibri" w:hAnsi="Calibri" w:cs="Arial"/>
          <w:sz w:val="22"/>
          <w:szCs w:val="22"/>
        </w:rPr>
        <w:t>Clap Board Replacement - $5.00 LF</w:t>
      </w:r>
    </w:p>
    <w:p w:rsidR="000849D6" w:rsidRPr="0032558B" w:rsidRDefault="000849D6" w:rsidP="000849D6">
      <w:pPr>
        <w:pStyle w:val="ListParagraph"/>
        <w:widowControl/>
        <w:numPr>
          <w:ilvl w:val="0"/>
          <w:numId w:val="22"/>
        </w:numPr>
        <w:autoSpaceDE/>
        <w:autoSpaceDN/>
        <w:adjustRightInd/>
        <w:ind w:left="1710"/>
        <w:contextualSpacing w:val="0"/>
        <w:rPr>
          <w:rFonts w:ascii="Calibri" w:hAnsi="Calibri" w:cs="Arial"/>
          <w:sz w:val="22"/>
          <w:szCs w:val="22"/>
        </w:rPr>
      </w:pPr>
      <w:r w:rsidRPr="0032558B">
        <w:rPr>
          <w:rFonts w:ascii="Calibri" w:hAnsi="Calibri" w:cs="Arial"/>
          <w:sz w:val="22"/>
          <w:szCs w:val="22"/>
        </w:rPr>
        <w:t>Fascia - $3.00 LF</w:t>
      </w:r>
    </w:p>
    <w:p w:rsidR="000849D6" w:rsidRPr="0032558B" w:rsidRDefault="000849D6" w:rsidP="000849D6">
      <w:pPr>
        <w:pStyle w:val="ListParagraph"/>
        <w:widowControl/>
        <w:numPr>
          <w:ilvl w:val="0"/>
          <w:numId w:val="22"/>
        </w:numPr>
        <w:autoSpaceDE/>
        <w:autoSpaceDN/>
        <w:adjustRightInd/>
        <w:ind w:left="1710"/>
        <w:contextualSpacing w:val="0"/>
        <w:rPr>
          <w:rFonts w:ascii="Calibri" w:hAnsi="Calibri" w:cs="Arial"/>
          <w:sz w:val="22"/>
          <w:szCs w:val="22"/>
        </w:rPr>
      </w:pPr>
      <w:r w:rsidRPr="0032558B">
        <w:rPr>
          <w:rFonts w:ascii="Calibri" w:hAnsi="Calibri" w:cs="Arial"/>
          <w:sz w:val="22"/>
          <w:szCs w:val="22"/>
        </w:rPr>
        <w:t>Rafter Tails $30.00 each</w:t>
      </w:r>
    </w:p>
    <w:p w:rsidR="002A5841" w:rsidRPr="002A5841" w:rsidRDefault="002A5841" w:rsidP="00093D11">
      <w:pPr>
        <w:rPr>
          <w:rFonts w:ascii="Calibri" w:hAnsi="Calibri"/>
          <w:b/>
          <w:sz w:val="10"/>
          <w:szCs w:val="22"/>
        </w:rPr>
      </w:pPr>
    </w:p>
    <w:p w:rsidR="00093D11" w:rsidRPr="002A5841" w:rsidRDefault="00093D11" w:rsidP="00093D11">
      <w:pPr>
        <w:rPr>
          <w:rFonts w:ascii="Calibri" w:hAnsi="Calibri"/>
          <w:b/>
          <w:sz w:val="22"/>
          <w:szCs w:val="22"/>
        </w:rPr>
      </w:pPr>
      <w:r w:rsidRPr="002A5841">
        <w:rPr>
          <w:rFonts w:ascii="Calibri" w:hAnsi="Calibri"/>
          <w:b/>
          <w:sz w:val="22"/>
          <w:szCs w:val="22"/>
        </w:rPr>
        <w:t>SMALL CITIES PAYMENTS</w:t>
      </w:r>
    </w:p>
    <w:p w:rsidR="002A5841" w:rsidRPr="002A5841" w:rsidRDefault="002A5841" w:rsidP="00093D11">
      <w:pPr>
        <w:rPr>
          <w:rFonts w:ascii="Calibri" w:hAnsi="Calibri"/>
          <w:b/>
          <w:sz w:val="22"/>
          <w:szCs w:val="22"/>
        </w:rPr>
      </w:pPr>
      <w:r w:rsidRPr="002A5841">
        <w:rPr>
          <w:rFonts w:ascii="Calibri" w:hAnsi="Calibri"/>
          <w:sz w:val="22"/>
          <w:szCs w:val="22"/>
        </w:rPr>
        <w:t>On a motion by Councilor Waldron, seconded by Councilor Noujaim, the Council voted unanimously to approve the following payments:</w:t>
      </w:r>
    </w:p>
    <w:tbl>
      <w:tblPr>
        <w:tblpPr w:leftFromText="180" w:rightFromText="180" w:vertAnchor="text" w:horzAnchor="page" w:tblpX="1715" w:tblpY="79"/>
        <w:tblW w:w="0" w:type="auto"/>
        <w:tblLayout w:type="fixed"/>
        <w:tblLook w:val="04A0" w:firstRow="1" w:lastRow="0" w:firstColumn="1" w:lastColumn="0" w:noHBand="0" w:noVBand="1"/>
      </w:tblPr>
      <w:tblGrid>
        <w:gridCol w:w="1908"/>
        <w:gridCol w:w="1260"/>
        <w:gridCol w:w="1080"/>
        <w:gridCol w:w="900"/>
        <w:gridCol w:w="2790"/>
        <w:gridCol w:w="720"/>
      </w:tblGrid>
      <w:tr w:rsidR="000849D6" w:rsidRPr="002A5841" w:rsidTr="00442954">
        <w:tc>
          <w:tcPr>
            <w:tcW w:w="1908"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Vendor</w:t>
            </w:r>
          </w:p>
        </w:tc>
        <w:tc>
          <w:tcPr>
            <w:tcW w:w="1260"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Requisition #</w:t>
            </w:r>
          </w:p>
        </w:tc>
        <w:tc>
          <w:tcPr>
            <w:tcW w:w="1080"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Date</w:t>
            </w:r>
          </w:p>
        </w:tc>
        <w:tc>
          <w:tcPr>
            <w:tcW w:w="900"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Amount</w:t>
            </w:r>
          </w:p>
        </w:tc>
        <w:tc>
          <w:tcPr>
            <w:tcW w:w="2790"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Description</w:t>
            </w:r>
          </w:p>
        </w:tc>
        <w:tc>
          <w:tcPr>
            <w:tcW w:w="720" w:type="dxa"/>
            <w:shd w:val="clear" w:color="auto" w:fill="auto"/>
          </w:tcPr>
          <w:p w:rsidR="000849D6" w:rsidRPr="0032558B" w:rsidRDefault="000849D6" w:rsidP="000849D6">
            <w:pPr>
              <w:rPr>
                <w:rFonts w:ascii="Calibri" w:hAnsi="Calibri"/>
                <w:b/>
                <w:sz w:val="18"/>
                <w:szCs w:val="22"/>
                <w:u w:val="single"/>
              </w:rPr>
            </w:pPr>
            <w:r w:rsidRPr="0032558B">
              <w:rPr>
                <w:rFonts w:ascii="Calibri" w:hAnsi="Calibri"/>
                <w:sz w:val="18"/>
                <w:szCs w:val="22"/>
                <w:u w:val="single"/>
              </w:rPr>
              <w:t>Fund</w:t>
            </w:r>
          </w:p>
        </w:tc>
      </w:tr>
      <w:tr w:rsidR="000849D6" w:rsidRPr="002A5841" w:rsidTr="00442954">
        <w:trPr>
          <w:trHeight w:val="144"/>
        </w:trPr>
        <w:tc>
          <w:tcPr>
            <w:tcW w:w="1908"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City of Torrington</w:t>
            </w:r>
          </w:p>
        </w:tc>
        <w:tc>
          <w:tcPr>
            <w:tcW w:w="126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15-SC-05</w:t>
            </w:r>
          </w:p>
        </w:tc>
        <w:tc>
          <w:tcPr>
            <w:tcW w:w="108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2/3/2016</w:t>
            </w:r>
          </w:p>
        </w:tc>
        <w:tc>
          <w:tcPr>
            <w:tcW w:w="900" w:type="dxa"/>
            <w:shd w:val="clear" w:color="auto" w:fill="auto"/>
          </w:tcPr>
          <w:p w:rsidR="000849D6" w:rsidRPr="0032558B" w:rsidRDefault="000849D6" w:rsidP="000849D6">
            <w:pPr>
              <w:jc w:val="right"/>
              <w:rPr>
                <w:rFonts w:ascii="Calibri" w:hAnsi="Calibri"/>
                <w:sz w:val="18"/>
                <w:szCs w:val="22"/>
              </w:rPr>
            </w:pPr>
            <w:r w:rsidRPr="0032558B">
              <w:rPr>
                <w:rFonts w:ascii="Calibri" w:hAnsi="Calibri"/>
                <w:sz w:val="18"/>
                <w:szCs w:val="22"/>
              </w:rPr>
              <w:t>$ 150.00</w:t>
            </w:r>
          </w:p>
        </w:tc>
        <w:tc>
          <w:tcPr>
            <w:tcW w:w="279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Title Searches, #143-399, #143-406</w:t>
            </w:r>
          </w:p>
        </w:tc>
        <w:tc>
          <w:tcPr>
            <w:tcW w:w="72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272</w:t>
            </w:r>
          </w:p>
        </w:tc>
      </w:tr>
      <w:tr w:rsidR="000849D6" w:rsidRPr="002A5841" w:rsidTr="00442954">
        <w:trPr>
          <w:trHeight w:val="144"/>
        </w:trPr>
        <w:tc>
          <w:tcPr>
            <w:tcW w:w="1908"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Tim Waldron</w:t>
            </w:r>
          </w:p>
        </w:tc>
        <w:tc>
          <w:tcPr>
            <w:tcW w:w="126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HRLR-244</w:t>
            </w:r>
          </w:p>
        </w:tc>
        <w:tc>
          <w:tcPr>
            <w:tcW w:w="108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2/3/3016</w:t>
            </w:r>
          </w:p>
        </w:tc>
        <w:tc>
          <w:tcPr>
            <w:tcW w:w="900" w:type="dxa"/>
            <w:shd w:val="clear" w:color="auto" w:fill="auto"/>
          </w:tcPr>
          <w:p w:rsidR="000849D6" w:rsidRPr="0032558B" w:rsidRDefault="000849D6" w:rsidP="000849D6">
            <w:pPr>
              <w:jc w:val="right"/>
              <w:rPr>
                <w:rFonts w:ascii="Calibri" w:hAnsi="Calibri"/>
                <w:sz w:val="18"/>
                <w:szCs w:val="22"/>
              </w:rPr>
            </w:pPr>
            <w:r w:rsidRPr="0032558B">
              <w:rPr>
                <w:rFonts w:ascii="Calibri" w:hAnsi="Calibri"/>
                <w:sz w:val="18"/>
                <w:szCs w:val="22"/>
              </w:rPr>
              <w:t>$ 922.95</w:t>
            </w:r>
          </w:p>
        </w:tc>
        <w:tc>
          <w:tcPr>
            <w:tcW w:w="279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Reimbursement, NCDA Conference</w:t>
            </w:r>
          </w:p>
        </w:tc>
        <w:tc>
          <w:tcPr>
            <w:tcW w:w="72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250</w:t>
            </w:r>
          </w:p>
        </w:tc>
      </w:tr>
      <w:tr w:rsidR="000849D6" w:rsidRPr="002A5841" w:rsidTr="00442954">
        <w:trPr>
          <w:trHeight w:val="144"/>
        </w:trPr>
        <w:tc>
          <w:tcPr>
            <w:tcW w:w="1908"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City of Torrington</w:t>
            </w:r>
          </w:p>
        </w:tc>
        <w:tc>
          <w:tcPr>
            <w:tcW w:w="126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15-SC-06</w:t>
            </w:r>
          </w:p>
        </w:tc>
        <w:tc>
          <w:tcPr>
            <w:tcW w:w="108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2/19/2016</w:t>
            </w:r>
          </w:p>
        </w:tc>
        <w:tc>
          <w:tcPr>
            <w:tcW w:w="900" w:type="dxa"/>
            <w:shd w:val="clear" w:color="auto" w:fill="auto"/>
          </w:tcPr>
          <w:p w:rsidR="000849D6" w:rsidRPr="0032558B" w:rsidRDefault="000849D6" w:rsidP="000849D6">
            <w:pPr>
              <w:jc w:val="right"/>
              <w:rPr>
                <w:rFonts w:ascii="Calibri" w:hAnsi="Calibri"/>
                <w:sz w:val="18"/>
                <w:szCs w:val="22"/>
              </w:rPr>
            </w:pPr>
            <w:r w:rsidRPr="0032558B">
              <w:rPr>
                <w:rFonts w:ascii="Calibri" w:hAnsi="Calibri"/>
                <w:sz w:val="18"/>
                <w:szCs w:val="22"/>
              </w:rPr>
              <w:t>$  75.00</w:t>
            </w:r>
          </w:p>
        </w:tc>
        <w:tc>
          <w:tcPr>
            <w:tcW w:w="279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Title Search, #143-409</w:t>
            </w:r>
          </w:p>
        </w:tc>
        <w:tc>
          <w:tcPr>
            <w:tcW w:w="72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272</w:t>
            </w:r>
          </w:p>
        </w:tc>
      </w:tr>
      <w:tr w:rsidR="000849D6" w:rsidRPr="002A5841" w:rsidTr="00442954">
        <w:trPr>
          <w:trHeight w:val="144"/>
        </w:trPr>
        <w:tc>
          <w:tcPr>
            <w:tcW w:w="1908"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Republican American</w:t>
            </w:r>
          </w:p>
        </w:tc>
        <w:tc>
          <w:tcPr>
            <w:tcW w:w="126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HRLR-245</w:t>
            </w:r>
          </w:p>
        </w:tc>
        <w:tc>
          <w:tcPr>
            <w:tcW w:w="108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2/19/2016</w:t>
            </w:r>
          </w:p>
        </w:tc>
        <w:tc>
          <w:tcPr>
            <w:tcW w:w="900" w:type="dxa"/>
            <w:shd w:val="clear" w:color="auto" w:fill="auto"/>
          </w:tcPr>
          <w:p w:rsidR="000849D6" w:rsidRPr="0032558B" w:rsidRDefault="000849D6" w:rsidP="000849D6">
            <w:pPr>
              <w:jc w:val="right"/>
              <w:rPr>
                <w:rFonts w:ascii="Calibri" w:hAnsi="Calibri"/>
                <w:sz w:val="18"/>
                <w:szCs w:val="22"/>
              </w:rPr>
            </w:pPr>
            <w:r w:rsidRPr="0032558B">
              <w:rPr>
                <w:rFonts w:ascii="Calibri" w:hAnsi="Calibri"/>
                <w:sz w:val="18"/>
                <w:szCs w:val="22"/>
              </w:rPr>
              <w:t>$  90.48</w:t>
            </w:r>
          </w:p>
        </w:tc>
        <w:tc>
          <w:tcPr>
            <w:tcW w:w="279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Request for Proposal Ad</w:t>
            </w:r>
          </w:p>
        </w:tc>
        <w:tc>
          <w:tcPr>
            <w:tcW w:w="720" w:type="dxa"/>
            <w:shd w:val="clear" w:color="auto" w:fill="auto"/>
          </w:tcPr>
          <w:p w:rsidR="000849D6" w:rsidRPr="0032558B" w:rsidRDefault="000849D6" w:rsidP="000849D6">
            <w:pPr>
              <w:rPr>
                <w:rFonts w:ascii="Calibri" w:hAnsi="Calibri"/>
                <w:sz w:val="18"/>
                <w:szCs w:val="22"/>
              </w:rPr>
            </w:pPr>
            <w:r w:rsidRPr="0032558B">
              <w:rPr>
                <w:rFonts w:ascii="Calibri" w:hAnsi="Calibri"/>
                <w:sz w:val="18"/>
                <w:szCs w:val="22"/>
              </w:rPr>
              <w:t>250</w:t>
            </w:r>
          </w:p>
        </w:tc>
      </w:tr>
    </w:tbl>
    <w:p w:rsidR="000849D6" w:rsidRPr="002A5841" w:rsidRDefault="000849D6" w:rsidP="000849D6">
      <w:pPr>
        <w:rPr>
          <w:rFonts w:ascii="Calisto MT" w:hAnsi="Calisto MT" w:cs="Arial"/>
          <w:b/>
          <w:sz w:val="22"/>
          <w:szCs w:val="22"/>
          <w:u w:val="single"/>
        </w:rPr>
      </w:pPr>
    </w:p>
    <w:p w:rsidR="000849D6" w:rsidRPr="002A5841" w:rsidRDefault="000849D6" w:rsidP="000849D6">
      <w:pPr>
        <w:rPr>
          <w:rFonts w:ascii="Calisto MT" w:hAnsi="Calisto MT" w:cs="Arial"/>
          <w:b/>
          <w:sz w:val="22"/>
          <w:szCs w:val="22"/>
          <w:u w:val="single"/>
        </w:rPr>
      </w:pPr>
    </w:p>
    <w:p w:rsidR="000849D6" w:rsidRPr="002A5841" w:rsidRDefault="000849D6" w:rsidP="000849D6">
      <w:pPr>
        <w:rPr>
          <w:rFonts w:ascii="Calisto MT" w:hAnsi="Calisto MT" w:cs="Arial"/>
          <w:b/>
          <w:sz w:val="22"/>
          <w:szCs w:val="22"/>
          <w:u w:val="single"/>
        </w:rPr>
      </w:pPr>
    </w:p>
    <w:p w:rsidR="000849D6" w:rsidRPr="002A5841" w:rsidRDefault="000849D6" w:rsidP="00093D11">
      <w:pPr>
        <w:rPr>
          <w:rFonts w:ascii="Calibri" w:hAnsi="Calibri"/>
          <w:b/>
          <w:sz w:val="22"/>
          <w:szCs w:val="22"/>
        </w:rPr>
      </w:pPr>
    </w:p>
    <w:p w:rsidR="000849D6" w:rsidRPr="002A5841" w:rsidRDefault="000849D6" w:rsidP="00093D11">
      <w:pPr>
        <w:rPr>
          <w:rFonts w:ascii="Calibri" w:hAnsi="Calibri"/>
          <w:b/>
          <w:sz w:val="22"/>
          <w:szCs w:val="22"/>
        </w:rPr>
      </w:pPr>
    </w:p>
    <w:p w:rsidR="000849D6" w:rsidRPr="00967DCE" w:rsidRDefault="000849D6" w:rsidP="00093D11">
      <w:pPr>
        <w:rPr>
          <w:rFonts w:ascii="Calibri" w:hAnsi="Calibri"/>
          <w:b/>
          <w:sz w:val="14"/>
          <w:szCs w:val="22"/>
        </w:rPr>
      </w:pPr>
    </w:p>
    <w:p w:rsidR="00093D11" w:rsidRPr="002A5841" w:rsidRDefault="00093D11" w:rsidP="00093D11">
      <w:pPr>
        <w:rPr>
          <w:rFonts w:ascii="Calibri" w:hAnsi="Calibri"/>
          <w:b/>
          <w:sz w:val="22"/>
          <w:szCs w:val="22"/>
        </w:rPr>
      </w:pPr>
      <w:r w:rsidRPr="002A5841">
        <w:rPr>
          <w:rFonts w:ascii="Calibri" w:hAnsi="Calibri"/>
          <w:b/>
          <w:sz w:val="22"/>
          <w:szCs w:val="22"/>
        </w:rPr>
        <w:t>OPEN TO PUBLIC – Agenda Items Only</w:t>
      </w:r>
    </w:p>
    <w:p w:rsidR="002A5841" w:rsidRPr="002A5841" w:rsidRDefault="002A5841" w:rsidP="00093D11">
      <w:pPr>
        <w:rPr>
          <w:rFonts w:ascii="Calibri" w:hAnsi="Calibri"/>
          <w:sz w:val="22"/>
          <w:szCs w:val="22"/>
        </w:rPr>
      </w:pPr>
      <w:r w:rsidRPr="002A5841">
        <w:rPr>
          <w:rFonts w:ascii="Calibri" w:hAnsi="Calibri"/>
          <w:sz w:val="22"/>
          <w:szCs w:val="22"/>
        </w:rPr>
        <w:t>On a motion by Councilor Waldron, seconded by Councilor Noujaim, the Council voted unanimously to open the meeting to the public on agenda items only.</w:t>
      </w:r>
    </w:p>
    <w:p w:rsidR="006B5BAE" w:rsidRPr="002A5841" w:rsidRDefault="00093D11" w:rsidP="00093D11">
      <w:pPr>
        <w:rPr>
          <w:rFonts w:ascii="Calibri" w:hAnsi="Calibri"/>
          <w:sz w:val="22"/>
          <w:szCs w:val="22"/>
        </w:rPr>
      </w:pPr>
      <w:r w:rsidRPr="002A5841">
        <w:rPr>
          <w:rFonts w:ascii="Calibri" w:hAnsi="Calibri"/>
          <w:sz w:val="22"/>
          <w:szCs w:val="22"/>
          <w:u w:val="single"/>
        </w:rPr>
        <w:t>Bridget Beauchaine</w:t>
      </w:r>
      <w:r w:rsidR="002A5841" w:rsidRPr="002A5841">
        <w:rPr>
          <w:rFonts w:ascii="Calibri" w:hAnsi="Calibri"/>
          <w:sz w:val="22"/>
          <w:szCs w:val="22"/>
          <w:u w:val="single"/>
        </w:rPr>
        <w:t>,</w:t>
      </w:r>
      <w:r w:rsidRPr="002A5841">
        <w:rPr>
          <w:rFonts w:ascii="Calibri" w:hAnsi="Calibri"/>
          <w:sz w:val="22"/>
          <w:szCs w:val="22"/>
        </w:rPr>
        <w:t xml:space="preserve"> </w:t>
      </w:r>
      <w:r w:rsidRPr="002A5841">
        <w:rPr>
          <w:rFonts w:ascii="Calibri" w:hAnsi="Calibri"/>
          <w:sz w:val="22"/>
          <w:szCs w:val="22"/>
          <w:u w:val="single"/>
        </w:rPr>
        <w:t>Peter Aduba</w:t>
      </w:r>
      <w:r w:rsidR="002A5841" w:rsidRPr="002A5841">
        <w:rPr>
          <w:rFonts w:ascii="Calibri" w:hAnsi="Calibri"/>
          <w:sz w:val="22"/>
          <w:szCs w:val="22"/>
        </w:rPr>
        <w:t xml:space="preserve">, and </w:t>
      </w:r>
      <w:r w:rsidR="002A5841" w:rsidRPr="002A5841">
        <w:rPr>
          <w:rFonts w:ascii="Calibri" w:hAnsi="Calibri"/>
          <w:sz w:val="22"/>
          <w:szCs w:val="22"/>
          <w:u w:val="single"/>
        </w:rPr>
        <w:t>Kay MacIntire</w:t>
      </w:r>
      <w:r w:rsidR="002A5841" w:rsidRPr="002A5841">
        <w:rPr>
          <w:rFonts w:ascii="Calibri" w:hAnsi="Calibri"/>
          <w:sz w:val="22"/>
          <w:szCs w:val="22"/>
        </w:rPr>
        <w:t xml:space="preserve"> thanked the Council and Mayor.</w:t>
      </w:r>
    </w:p>
    <w:p w:rsidR="002A5841" w:rsidRPr="00967DCE" w:rsidRDefault="002A5841" w:rsidP="00093D11">
      <w:pPr>
        <w:rPr>
          <w:rFonts w:ascii="Calibri" w:hAnsi="Calibri"/>
          <w:b/>
          <w:sz w:val="14"/>
          <w:szCs w:val="22"/>
        </w:rPr>
      </w:pPr>
    </w:p>
    <w:p w:rsidR="002A5841" w:rsidRPr="002A5841" w:rsidRDefault="002A5841" w:rsidP="006B5BAE">
      <w:pPr>
        <w:rPr>
          <w:rFonts w:ascii="Calibri" w:hAnsi="Calibri"/>
          <w:b/>
          <w:sz w:val="22"/>
          <w:szCs w:val="22"/>
        </w:rPr>
      </w:pPr>
    </w:p>
    <w:p w:rsidR="00C5604E" w:rsidRDefault="00C5604E" w:rsidP="002A5841">
      <w:pPr>
        <w:rPr>
          <w:rFonts w:ascii="Calibri" w:hAnsi="Calibri"/>
          <w:b/>
          <w:sz w:val="22"/>
          <w:szCs w:val="22"/>
        </w:rPr>
      </w:pPr>
    </w:p>
    <w:p w:rsidR="002A5841" w:rsidRPr="002A5841" w:rsidRDefault="002A5841" w:rsidP="002A5841">
      <w:pPr>
        <w:rPr>
          <w:rFonts w:ascii="Calibri" w:hAnsi="Calibri"/>
          <w:b/>
          <w:sz w:val="22"/>
          <w:szCs w:val="22"/>
        </w:rPr>
      </w:pPr>
      <w:r w:rsidRPr="002A5841">
        <w:rPr>
          <w:rFonts w:ascii="Calibri" w:hAnsi="Calibri"/>
          <w:b/>
          <w:sz w:val="22"/>
          <w:szCs w:val="22"/>
        </w:rPr>
        <w:lastRenderedPageBreak/>
        <w:t>MINUTES   P</w:t>
      </w:r>
      <w:r w:rsidR="00277E96">
        <w:rPr>
          <w:rFonts w:ascii="Calibri" w:hAnsi="Calibri"/>
          <w:b/>
          <w:sz w:val="22"/>
          <w:szCs w:val="22"/>
        </w:rPr>
        <w:t>age 4</w:t>
      </w:r>
      <w:r w:rsidRPr="002A5841">
        <w:rPr>
          <w:rFonts w:ascii="Calibri" w:hAnsi="Calibri"/>
          <w:b/>
          <w:sz w:val="22"/>
          <w:szCs w:val="22"/>
        </w:rPr>
        <w:tab/>
        <w:t xml:space="preserve"> </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Vol. 26 Page 520                                                                                                                               </w:t>
      </w:r>
    </w:p>
    <w:p w:rsidR="002A5841" w:rsidRPr="002A5841" w:rsidRDefault="002A5841" w:rsidP="002A5841">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2A5841" w:rsidRPr="002A5841" w:rsidRDefault="002A5841" w:rsidP="002A5841">
      <w:pPr>
        <w:rPr>
          <w:rFonts w:ascii="Calibri" w:hAnsi="Calibri"/>
          <w:b/>
          <w:sz w:val="22"/>
          <w:szCs w:val="22"/>
        </w:rPr>
      </w:pPr>
      <w:r w:rsidRPr="002A5841">
        <w:rPr>
          <w:rFonts w:ascii="Calibri" w:hAnsi="Calibri"/>
          <w:b/>
          <w:sz w:val="22"/>
          <w:szCs w:val="22"/>
        </w:rPr>
        <w:t xml:space="preserve">CITY COUNCIL &amp; WPC AUTHORITY </w:t>
      </w:r>
    </w:p>
    <w:p w:rsidR="002A5841" w:rsidRPr="002A5841" w:rsidRDefault="002A5841" w:rsidP="002A5841">
      <w:pPr>
        <w:rPr>
          <w:rFonts w:ascii="Calibri" w:hAnsi="Calibri"/>
          <w:b/>
          <w:sz w:val="22"/>
          <w:szCs w:val="22"/>
        </w:rPr>
      </w:pPr>
      <w:r w:rsidRPr="002A5841">
        <w:rPr>
          <w:rFonts w:ascii="Calibri" w:hAnsi="Calibri"/>
          <w:b/>
          <w:sz w:val="22"/>
          <w:szCs w:val="22"/>
        </w:rPr>
        <w:t>March 7, 2016</w:t>
      </w:r>
    </w:p>
    <w:p w:rsidR="002A5841" w:rsidRPr="00967DCE" w:rsidRDefault="002A5841" w:rsidP="006B5BAE">
      <w:pPr>
        <w:rPr>
          <w:rFonts w:ascii="Calibri" w:hAnsi="Calibri"/>
          <w:b/>
          <w:sz w:val="14"/>
          <w:szCs w:val="22"/>
        </w:rPr>
      </w:pPr>
    </w:p>
    <w:p w:rsidR="00C5604E" w:rsidRPr="002A5841" w:rsidRDefault="00C5604E" w:rsidP="00C5604E">
      <w:pPr>
        <w:rPr>
          <w:rFonts w:ascii="Calibri" w:hAnsi="Calibri"/>
          <w:b/>
          <w:sz w:val="22"/>
          <w:szCs w:val="22"/>
        </w:rPr>
      </w:pPr>
      <w:r w:rsidRPr="002A5841">
        <w:rPr>
          <w:rFonts w:ascii="Calibri" w:hAnsi="Calibri"/>
          <w:b/>
          <w:sz w:val="22"/>
          <w:szCs w:val="22"/>
        </w:rPr>
        <w:t>BUSINESS: Department Heads</w:t>
      </w:r>
    </w:p>
    <w:p w:rsidR="00C5604E" w:rsidRPr="002A5841" w:rsidRDefault="00C5604E" w:rsidP="00C5604E">
      <w:pPr>
        <w:rPr>
          <w:rFonts w:ascii="Calibri" w:hAnsi="Calibri"/>
          <w:b/>
          <w:sz w:val="22"/>
          <w:szCs w:val="22"/>
        </w:rPr>
      </w:pPr>
      <w:r w:rsidRPr="002A5841">
        <w:rPr>
          <w:rFonts w:ascii="Calibri" w:hAnsi="Calibri"/>
          <w:sz w:val="22"/>
          <w:szCs w:val="22"/>
        </w:rPr>
        <w:t>On a motion by Councilor Waldron, seconded by Councilor Noujaim, the Council voted unanimously to consider business presented by Department Heads.  No business was presented.</w:t>
      </w:r>
    </w:p>
    <w:p w:rsidR="00C5604E" w:rsidRPr="00C5604E" w:rsidRDefault="00C5604E" w:rsidP="006B5BAE">
      <w:pPr>
        <w:rPr>
          <w:rFonts w:ascii="Calibri" w:hAnsi="Calibri"/>
          <w:b/>
          <w:sz w:val="14"/>
          <w:szCs w:val="22"/>
        </w:rPr>
      </w:pPr>
    </w:p>
    <w:p w:rsidR="00093D11" w:rsidRPr="002A5841" w:rsidRDefault="00093D11" w:rsidP="006B5BAE">
      <w:pPr>
        <w:rPr>
          <w:rFonts w:ascii="Calibri" w:hAnsi="Calibri"/>
          <w:b/>
          <w:sz w:val="22"/>
          <w:szCs w:val="22"/>
        </w:rPr>
      </w:pPr>
      <w:r w:rsidRPr="002A5841">
        <w:rPr>
          <w:rFonts w:ascii="Calibri" w:hAnsi="Calibri"/>
          <w:b/>
          <w:sz w:val="22"/>
          <w:szCs w:val="22"/>
        </w:rPr>
        <w:t>BUSINESS:  Mayor &amp; Members</w:t>
      </w:r>
    </w:p>
    <w:p w:rsidR="002A5841" w:rsidRDefault="002A5841" w:rsidP="006B5BAE">
      <w:pPr>
        <w:rPr>
          <w:rFonts w:ascii="Calibri" w:hAnsi="Calibri"/>
          <w:sz w:val="22"/>
          <w:szCs w:val="22"/>
        </w:rPr>
      </w:pPr>
      <w:r w:rsidRPr="002A5841">
        <w:rPr>
          <w:rFonts w:ascii="Calibri" w:hAnsi="Calibri"/>
          <w:sz w:val="22"/>
          <w:szCs w:val="22"/>
        </w:rPr>
        <w:t>On a motion by Councilor Waldron, seconded by Councilor Cavagnero, the Council voted unanimously to consider business presented by the Mayor and members of the City Council.</w:t>
      </w:r>
    </w:p>
    <w:p w:rsidR="00967DCE" w:rsidRPr="00967DCE" w:rsidRDefault="00967DCE" w:rsidP="006B5BAE">
      <w:pPr>
        <w:rPr>
          <w:rFonts w:ascii="Calibri" w:hAnsi="Calibri"/>
          <w:sz w:val="10"/>
          <w:szCs w:val="22"/>
        </w:rPr>
      </w:pPr>
    </w:p>
    <w:p w:rsidR="00967DCE" w:rsidRDefault="00967DCE" w:rsidP="006B5BAE">
      <w:pPr>
        <w:rPr>
          <w:rFonts w:ascii="Calibri" w:hAnsi="Calibri"/>
          <w:sz w:val="22"/>
          <w:szCs w:val="22"/>
        </w:rPr>
      </w:pPr>
      <w:r>
        <w:rPr>
          <w:rFonts w:ascii="Calibri" w:hAnsi="Calibri"/>
          <w:sz w:val="22"/>
          <w:szCs w:val="22"/>
          <w:u w:val="single"/>
        </w:rPr>
        <w:t xml:space="preserve">Councilor Cavagnero </w:t>
      </w:r>
      <w:r>
        <w:rPr>
          <w:rFonts w:ascii="Calibri" w:hAnsi="Calibri"/>
          <w:sz w:val="22"/>
          <w:szCs w:val="22"/>
        </w:rPr>
        <w:t>requested a full report about the Fire Truck problem, and requested a representative of the Board of Public Safety and the Fire Chief attend the next City Council meeting.</w:t>
      </w:r>
    </w:p>
    <w:p w:rsidR="00967DCE" w:rsidRPr="00967DCE" w:rsidRDefault="00967DCE" w:rsidP="006B5BAE">
      <w:pPr>
        <w:rPr>
          <w:rFonts w:ascii="Calibri" w:hAnsi="Calibri"/>
          <w:sz w:val="10"/>
          <w:szCs w:val="22"/>
        </w:rPr>
      </w:pPr>
    </w:p>
    <w:p w:rsidR="00967DCE" w:rsidRDefault="00967DCE" w:rsidP="006B5BAE">
      <w:pPr>
        <w:rPr>
          <w:rFonts w:ascii="Calibri" w:hAnsi="Calibri"/>
          <w:sz w:val="22"/>
          <w:szCs w:val="22"/>
        </w:rPr>
      </w:pPr>
      <w:r>
        <w:rPr>
          <w:rFonts w:ascii="Calibri" w:hAnsi="Calibri"/>
          <w:sz w:val="22"/>
          <w:szCs w:val="22"/>
          <w:u w:val="single"/>
        </w:rPr>
        <w:t>Councilor Cogswell</w:t>
      </w:r>
      <w:r>
        <w:rPr>
          <w:rFonts w:ascii="Calibri" w:hAnsi="Calibri"/>
          <w:sz w:val="22"/>
          <w:szCs w:val="22"/>
        </w:rPr>
        <w:t xml:space="preserve"> cautioned his fellow Council members about characterization of other Boards and requested an update on the car tax change and the impact of SB-1 on the City.  Mayor Carbone said she requested our representatives attend a City Council and Board of Finance meeting to updates the Boards, as the City is looking at a loss in revenue of between $700,000  and $1,000,000 as a result of this legislation.</w:t>
      </w:r>
    </w:p>
    <w:p w:rsidR="00967DCE" w:rsidRPr="00967DCE" w:rsidRDefault="00967DCE" w:rsidP="006B5BAE">
      <w:pPr>
        <w:rPr>
          <w:rFonts w:ascii="Calibri" w:hAnsi="Calibri"/>
          <w:sz w:val="10"/>
          <w:szCs w:val="22"/>
        </w:rPr>
      </w:pPr>
    </w:p>
    <w:p w:rsidR="00967DCE" w:rsidRDefault="00967DCE" w:rsidP="006B5BAE">
      <w:pPr>
        <w:rPr>
          <w:rFonts w:ascii="Calibri" w:hAnsi="Calibri"/>
          <w:sz w:val="22"/>
          <w:szCs w:val="22"/>
        </w:rPr>
      </w:pPr>
      <w:r>
        <w:rPr>
          <w:rFonts w:ascii="Calibri" w:hAnsi="Calibri"/>
          <w:sz w:val="22"/>
          <w:szCs w:val="22"/>
          <w:u w:val="single"/>
        </w:rPr>
        <w:t xml:space="preserve">Councilor Ruwet </w:t>
      </w:r>
      <w:r>
        <w:rPr>
          <w:rFonts w:ascii="Calibri" w:hAnsi="Calibri"/>
          <w:sz w:val="22"/>
          <w:szCs w:val="22"/>
        </w:rPr>
        <w:t xml:space="preserve"> announced the upcoming CT Business Day and thanked the Mayor for adding a second agenda item that opens the meeting to the public.</w:t>
      </w:r>
    </w:p>
    <w:p w:rsidR="00277E96" w:rsidRPr="009756D4" w:rsidRDefault="00277E96" w:rsidP="006B5BAE">
      <w:pPr>
        <w:rPr>
          <w:rFonts w:ascii="Calibri" w:hAnsi="Calibri"/>
          <w:sz w:val="10"/>
          <w:szCs w:val="22"/>
        </w:rPr>
      </w:pPr>
    </w:p>
    <w:p w:rsidR="00277E96" w:rsidRDefault="00277E96" w:rsidP="006B5BAE">
      <w:pPr>
        <w:rPr>
          <w:rFonts w:ascii="Calibri" w:hAnsi="Calibri"/>
          <w:sz w:val="22"/>
          <w:szCs w:val="22"/>
        </w:rPr>
      </w:pPr>
      <w:r>
        <w:rPr>
          <w:rFonts w:ascii="Calibri" w:hAnsi="Calibri"/>
          <w:sz w:val="22"/>
          <w:szCs w:val="22"/>
          <w:u w:val="single"/>
        </w:rPr>
        <w:t>Councilor Noujaim</w:t>
      </w:r>
      <w:r>
        <w:rPr>
          <w:rFonts w:ascii="Calibri" w:hAnsi="Calibri"/>
          <w:sz w:val="22"/>
          <w:szCs w:val="22"/>
        </w:rPr>
        <w:t xml:space="preserve"> announced two upcoming events and reported that the St. Jude Telethon was a moving and beautiful event, especially after the passing of founder Timothy Driscoll.</w:t>
      </w:r>
    </w:p>
    <w:p w:rsidR="00277E96" w:rsidRPr="009756D4" w:rsidRDefault="00277E96" w:rsidP="006B5BAE">
      <w:pPr>
        <w:rPr>
          <w:rFonts w:ascii="Calibri" w:hAnsi="Calibri"/>
          <w:sz w:val="10"/>
          <w:szCs w:val="22"/>
        </w:rPr>
      </w:pPr>
    </w:p>
    <w:p w:rsidR="00277E96" w:rsidRPr="00277E96" w:rsidRDefault="00277E96" w:rsidP="006B5BAE">
      <w:pPr>
        <w:rPr>
          <w:rFonts w:ascii="Calibri" w:hAnsi="Calibri"/>
          <w:sz w:val="22"/>
          <w:szCs w:val="22"/>
        </w:rPr>
      </w:pPr>
      <w:r>
        <w:rPr>
          <w:rFonts w:ascii="Calibri" w:hAnsi="Calibri"/>
          <w:sz w:val="22"/>
          <w:szCs w:val="22"/>
          <w:u w:val="single"/>
        </w:rPr>
        <w:t>Mayor Carbone</w:t>
      </w:r>
      <w:r>
        <w:rPr>
          <w:rFonts w:ascii="Calibri" w:hAnsi="Calibri"/>
          <w:sz w:val="22"/>
          <w:szCs w:val="22"/>
        </w:rPr>
        <w:t xml:space="preserve"> announced that the 2016 Lord Mayor for St. Patrick’s Day will be Carol Deane from NWCT Transit District.  She said budget reviews are well underway and said she attended the CT Conference of Municipalities conference in Hartford.  Mayor Carbone added that it is important to have a presence in Hartford to show opposition to unfunded mandates.  She said the communications team will be meeting with downtown merchants to discuss the April Main Street Sidewalk reconstruction project.</w:t>
      </w:r>
    </w:p>
    <w:p w:rsidR="00967DCE" w:rsidRPr="009756D4" w:rsidRDefault="00967DCE" w:rsidP="006B5BAE">
      <w:pPr>
        <w:rPr>
          <w:rFonts w:ascii="Calibri" w:hAnsi="Calibri"/>
          <w:sz w:val="22"/>
          <w:szCs w:val="22"/>
        </w:rPr>
      </w:pPr>
    </w:p>
    <w:p w:rsidR="00093D11" w:rsidRPr="009756D4" w:rsidRDefault="00093D11" w:rsidP="006B5BAE">
      <w:pPr>
        <w:rPr>
          <w:rFonts w:ascii="Calibri" w:hAnsi="Calibri"/>
          <w:b/>
          <w:sz w:val="22"/>
          <w:szCs w:val="22"/>
        </w:rPr>
      </w:pPr>
      <w:r w:rsidRPr="009756D4">
        <w:rPr>
          <w:rFonts w:ascii="Calibri" w:hAnsi="Calibri"/>
          <w:b/>
          <w:sz w:val="22"/>
          <w:szCs w:val="22"/>
        </w:rPr>
        <w:t>ADJOURNMENT</w:t>
      </w:r>
    </w:p>
    <w:p w:rsidR="00277E96" w:rsidRPr="009756D4" w:rsidRDefault="00277E96" w:rsidP="00277E96">
      <w:pPr>
        <w:rPr>
          <w:rFonts w:ascii="Calibri" w:eastAsia="Calibri" w:hAnsi="Calibri"/>
          <w:sz w:val="22"/>
          <w:szCs w:val="22"/>
        </w:rPr>
      </w:pPr>
      <w:r w:rsidRPr="009756D4">
        <w:rPr>
          <w:rFonts w:ascii="Calibri" w:hAnsi="Calibri"/>
          <w:sz w:val="22"/>
          <w:szCs w:val="22"/>
        </w:rPr>
        <w:t>On a motion by Councilor Cavagnero, seconded by Councilor Waldron, the Council adjourned at 7:25 p.m.</w:t>
      </w:r>
      <w:r w:rsidRPr="009756D4">
        <w:rPr>
          <w:rFonts w:ascii="Calibri" w:eastAsia="Calibri" w:hAnsi="Calibri"/>
          <w:sz w:val="22"/>
          <w:szCs w:val="22"/>
        </w:rPr>
        <w:t xml:space="preserve"> </w:t>
      </w:r>
    </w:p>
    <w:p w:rsidR="00277E96" w:rsidRPr="009756D4" w:rsidRDefault="00277E96" w:rsidP="00277E96">
      <w:pPr>
        <w:rPr>
          <w:rFonts w:ascii="Calibri" w:eastAsia="Calibri" w:hAnsi="Calibri"/>
          <w:sz w:val="22"/>
          <w:szCs w:val="22"/>
        </w:rPr>
      </w:pPr>
    </w:p>
    <w:p w:rsidR="00277E96" w:rsidRDefault="00277E96" w:rsidP="00277E96">
      <w:pPr>
        <w:rPr>
          <w:rFonts w:ascii="Calibri" w:eastAsia="Calibri" w:hAnsi="Calibri"/>
          <w:sz w:val="22"/>
        </w:rPr>
      </w:pPr>
    </w:p>
    <w:p w:rsidR="00277E96" w:rsidRPr="005C25CE" w:rsidRDefault="00277E96" w:rsidP="00277E96">
      <w:pPr>
        <w:rPr>
          <w:rFonts w:ascii="Calibri" w:eastAsia="Calibri" w:hAnsi="Calibri"/>
          <w:sz w:val="22"/>
        </w:rPr>
      </w:pPr>
      <w:r w:rsidRPr="005C25CE">
        <w:rPr>
          <w:rFonts w:ascii="Calibri" w:eastAsia="Calibri" w:hAnsi="Calibri"/>
          <w:sz w:val="22"/>
        </w:rPr>
        <w:t xml:space="preserve">ATTEST:  JOSEPH L. QUARTIERO, CMC </w:t>
      </w:r>
    </w:p>
    <w:p w:rsidR="00277E96" w:rsidRDefault="00277E96" w:rsidP="00277E96">
      <w:pPr>
        <w:rPr>
          <w:rFonts w:ascii="Calibri" w:eastAsia="Calibri" w:hAnsi="Calibri"/>
          <w:sz w:val="18"/>
        </w:rPr>
      </w:pPr>
      <w:r w:rsidRPr="005C25CE">
        <w:rPr>
          <w:rFonts w:ascii="Calibri" w:eastAsia="Calibri" w:hAnsi="Calibri"/>
          <w:sz w:val="22"/>
        </w:rPr>
        <w:tab/>
        <w:t xml:space="preserve">   CITY CLERK</w:t>
      </w:r>
      <w:r w:rsidRPr="00277E96">
        <w:rPr>
          <w:rFonts w:ascii="Calibri" w:eastAsia="Calibri" w:hAnsi="Calibri"/>
          <w:sz w:val="18"/>
        </w:rPr>
        <w:t xml:space="preserve"> </w:t>
      </w:r>
    </w:p>
    <w:p w:rsidR="00277E96" w:rsidRDefault="00277E96" w:rsidP="00277E96">
      <w:pPr>
        <w:rPr>
          <w:rFonts w:ascii="Calibri" w:eastAsia="Calibri" w:hAnsi="Calibri"/>
          <w:sz w:val="18"/>
        </w:rPr>
      </w:pPr>
    </w:p>
    <w:p w:rsidR="00277E96" w:rsidRDefault="00277E96" w:rsidP="00277E96">
      <w:pPr>
        <w:rPr>
          <w:rFonts w:ascii="Calibri" w:eastAsia="Calibri" w:hAnsi="Calibri"/>
          <w:sz w:val="18"/>
        </w:rPr>
      </w:pPr>
    </w:p>
    <w:p w:rsidR="00277E96" w:rsidRPr="005C25CE" w:rsidRDefault="00277E96" w:rsidP="00277E96">
      <w:pPr>
        <w:rPr>
          <w:rFonts w:ascii="Calibri" w:eastAsia="Calibri" w:hAnsi="Calibri"/>
          <w:sz w:val="18"/>
        </w:rPr>
      </w:pPr>
      <w:r w:rsidRPr="005C25CE">
        <w:rPr>
          <w:rFonts w:ascii="Calibri" w:eastAsia="Calibri" w:hAnsi="Calibri"/>
          <w:sz w:val="18"/>
        </w:rPr>
        <w:t>Carol L. Anderson CMC</w:t>
      </w:r>
    </w:p>
    <w:p w:rsidR="006B5BAE" w:rsidRPr="0032558B" w:rsidRDefault="00277E96" w:rsidP="00277E96">
      <w:pPr>
        <w:pStyle w:val="NoSpacing"/>
        <w:jc w:val="both"/>
      </w:pPr>
      <w:r w:rsidRPr="005C25CE">
        <w:rPr>
          <w:sz w:val="18"/>
        </w:rPr>
        <w:t>Asst. City Clerk</w:t>
      </w:r>
    </w:p>
    <w:p w:rsidR="00277E96" w:rsidRPr="0032558B" w:rsidRDefault="00277E96" w:rsidP="00277E96">
      <w:pPr>
        <w:pStyle w:val="NoSpacing"/>
        <w:jc w:val="both"/>
      </w:pPr>
    </w:p>
    <w:p w:rsidR="00277E96" w:rsidRPr="0032558B" w:rsidRDefault="00277E96" w:rsidP="00277E96">
      <w:pPr>
        <w:pStyle w:val="NoSpacing"/>
        <w:jc w:val="both"/>
      </w:pPr>
    </w:p>
    <w:p w:rsidR="006B5BAE" w:rsidRPr="002A5841" w:rsidRDefault="006B5BAE" w:rsidP="006B5BAE">
      <w:pPr>
        <w:pStyle w:val="NoSpacing"/>
        <w:ind w:left="720"/>
        <w:jc w:val="both"/>
        <w:rPr>
          <w:rFonts w:ascii="Times New Roman" w:hAnsi="Times New Roman"/>
          <w:i/>
        </w:rPr>
      </w:pPr>
    </w:p>
    <w:p w:rsidR="006B5BAE" w:rsidRPr="002A5841" w:rsidRDefault="006B5BAE" w:rsidP="006B5BAE">
      <w:pPr>
        <w:pStyle w:val="NoSpacing"/>
        <w:ind w:left="720"/>
        <w:jc w:val="both"/>
        <w:rPr>
          <w:rFonts w:ascii="Times New Roman" w:hAnsi="Times New Roman"/>
          <w:i/>
        </w:rPr>
      </w:pPr>
    </w:p>
    <w:p w:rsidR="002A5841" w:rsidRPr="002A5841" w:rsidRDefault="002A5841" w:rsidP="006B5BAE">
      <w:pPr>
        <w:pStyle w:val="NoSpacing"/>
        <w:ind w:left="720"/>
        <w:jc w:val="both"/>
        <w:rPr>
          <w:rFonts w:ascii="Times New Roman" w:hAnsi="Times New Roman"/>
          <w:i/>
        </w:rPr>
      </w:pPr>
    </w:p>
    <w:p w:rsidR="006B5BAE" w:rsidRPr="002A5841" w:rsidRDefault="006B5BAE" w:rsidP="006B5BAE">
      <w:pPr>
        <w:pStyle w:val="NoSpacing"/>
        <w:ind w:left="720"/>
        <w:jc w:val="both"/>
        <w:rPr>
          <w:rFonts w:ascii="Times New Roman" w:hAnsi="Times New Roman"/>
          <w:i/>
        </w:rPr>
      </w:pPr>
    </w:p>
    <w:p w:rsidR="006B5BAE" w:rsidRPr="002A5841" w:rsidRDefault="006B5BAE" w:rsidP="006B5BAE">
      <w:pPr>
        <w:pStyle w:val="NoSpacing"/>
        <w:ind w:left="720"/>
        <w:jc w:val="both"/>
        <w:rPr>
          <w:rFonts w:ascii="Times New Roman" w:hAnsi="Times New Roman"/>
          <w:i/>
        </w:rPr>
      </w:pPr>
    </w:p>
    <w:p w:rsidR="00B106A3" w:rsidRPr="002A5841" w:rsidRDefault="00B106A3" w:rsidP="00330CD3">
      <w:pPr>
        <w:pStyle w:val="NoSpacing"/>
        <w:ind w:left="720"/>
        <w:jc w:val="both"/>
        <w:rPr>
          <w:rFonts w:ascii="Times New Roman" w:hAnsi="Times New Roman"/>
          <w:i/>
        </w:rPr>
      </w:pPr>
    </w:p>
    <w:p w:rsidR="00B106A3" w:rsidRDefault="00B106A3"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Pr="002A5841" w:rsidRDefault="001431CB" w:rsidP="001431CB">
      <w:pPr>
        <w:rPr>
          <w:rFonts w:ascii="Calibri" w:hAnsi="Calibri"/>
          <w:b/>
          <w:sz w:val="22"/>
          <w:szCs w:val="22"/>
        </w:rPr>
      </w:pPr>
      <w:r w:rsidRPr="002A5841">
        <w:rPr>
          <w:rFonts w:ascii="Calibri" w:hAnsi="Calibri"/>
          <w:b/>
          <w:sz w:val="22"/>
          <w:szCs w:val="22"/>
        </w:rPr>
        <w:lastRenderedPageBreak/>
        <w:t>MINUTES   P</w:t>
      </w:r>
      <w:r>
        <w:rPr>
          <w:rFonts w:ascii="Calibri" w:hAnsi="Calibri"/>
          <w:b/>
          <w:sz w:val="22"/>
          <w:szCs w:val="22"/>
        </w:rPr>
        <w:t xml:space="preserve">age </w:t>
      </w:r>
      <w:r>
        <w:rPr>
          <w:rFonts w:ascii="Calibri" w:hAnsi="Calibri"/>
          <w:b/>
          <w:sz w:val="22"/>
          <w:szCs w:val="22"/>
        </w:rPr>
        <w:t>5</w:t>
      </w:r>
      <w:r>
        <w:rPr>
          <w:rFonts w:ascii="Calibri" w:hAnsi="Calibri"/>
          <w:b/>
          <w:sz w:val="22"/>
          <w:szCs w:val="22"/>
        </w:rPr>
        <w:tab/>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Vol. 26 Page 521</w:t>
      </w:r>
      <w:r w:rsidRPr="002A5841">
        <w:rPr>
          <w:rFonts w:ascii="Calibri" w:hAnsi="Calibri"/>
          <w:b/>
          <w:sz w:val="22"/>
          <w:szCs w:val="22"/>
        </w:rPr>
        <w:t xml:space="preserve">                                                                                                                             </w:t>
      </w:r>
    </w:p>
    <w:p w:rsidR="001431CB" w:rsidRPr="002A5841" w:rsidRDefault="001431CB" w:rsidP="001431CB">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1431CB" w:rsidRPr="002A5841" w:rsidRDefault="001431CB" w:rsidP="001431CB">
      <w:pPr>
        <w:rPr>
          <w:rFonts w:ascii="Calibri" w:hAnsi="Calibri"/>
          <w:b/>
          <w:sz w:val="22"/>
          <w:szCs w:val="22"/>
        </w:rPr>
      </w:pPr>
      <w:r w:rsidRPr="002A5841">
        <w:rPr>
          <w:rFonts w:ascii="Calibri" w:hAnsi="Calibri"/>
          <w:b/>
          <w:sz w:val="22"/>
          <w:szCs w:val="22"/>
        </w:rPr>
        <w:t xml:space="preserve">CITY COUNCIL &amp; WPC AUTHORITY </w:t>
      </w:r>
    </w:p>
    <w:p w:rsidR="001431CB" w:rsidRPr="002A5841" w:rsidRDefault="001431CB" w:rsidP="001431CB">
      <w:pPr>
        <w:rPr>
          <w:rFonts w:ascii="Calibri" w:hAnsi="Calibri"/>
          <w:b/>
          <w:sz w:val="22"/>
          <w:szCs w:val="22"/>
        </w:rPr>
      </w:pPr>
      <w:r w:rsidRPr="002A5841">
        <w:rPr>
          <w:rFonts w:ascii="Calibri" w:hAnsi="Calibri"/>
          <w:b/>
          <w:sz w:val="22"/>
          <w:szCs w:val="22"/>
        </w:rPr>
        <w:t>March 7, 2016</w:t>
      </w: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Default="001431CB" w:rsidP="002E6844">
      <w:pPr>
        <w:rPr>
          <w:rFonts w:ascii="Calibri" w:hAnsi="Calibri"/>
          <w:i/>
          <w:sz w:val="22"/>
          <w:szCs w:val="22"/>
        </w:rPr>
      </w:pPr>
    </w:p>
    <w:p w:rsidR="001431CB" w:rsidRPr="002A5841" w:rsidRDefault="001431CB" w:rsidP="001431CB">
      <w:pPr>
        <w:rPr>
          <w:rFonts w:ascii="Calibri" w:hAnsi="Calibri"/>
          <w:b/>
          <w:sz w:val="22"/>
          <w:szCs w:val="22"/>
        </w:rPr>
      </w:pPr>
      <w:r w:rsidRPr="002A5841">
        <w:rPr>
          <w:rFonts w:ascii="Calibri" w:hAnsi="Calibri"/>
          <w:b/>
          <w:sz w:val="22"/>
          <w:szCs w:val="22"/>
        </w:rPr>
        <w:lastRenderedPageBreak/>
        <w:t>MINUTES   P</w:t>
      </w:r>
      <w:r>
        <w:rPr>
          <w:rFonts w:ascii="Calibri" w:hAnsi="Calibri"/>
          <w:b/>
          <w:sz w:val="22"/>
          <w:szCs w:val="22"/>
        </w:rPr>
        <w:t xml:space="preserve">age </w:t>
      </w:r>
      <w:r>
        <w:rPr>
          <w:rFonts w:ascii="Calibri" w:hAnsi="Calibri"/>
          <w:b/>
          <w:sz w:val="22"/>
          <w:szCs w:val="22"/>
        </w:rPr>
        <w:t>6</w:t>
      </w:r>
      <w:r>
        <w:rPr>
          <w:rFonts w:ascii="Calibri" w:hAnsi="Calibri"/>
          <w:b/>
          <w:sz w:val="22"/>
          <w:szCs w:val="22"/>
        </w:rPr>
        <w:tab/>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Vol. 26 Page 522</w:t>
      </w:r>
      <w:r w:rsidRPr="002A5841">
        <w:rPr>
          <w:rFonts w:ascii="Calibri" w:hAnsi="Calibri"/>
          <w:b/>
          <w:sz w:val="22"/>
          <w:szCs w:val="22"/>
        </w:rPr>
        <w:t xml:space="preserve">                                                                                                                               </w:t>
      </w:r>
    </w:p>
    <w:p w:rsidR="001431CB" w:rsidRPr="002A5841" w:rsidRDefault="001431CB" w:rsidP="001431CB">
      <w:pPr>
        <w:rPr>
          <w:rFonts w:ascii="Calibri" w:hAnsi="Calibri"/>
          <w:b/>
          <w:sz w:val="22"/>
          <w:szCs w:val="22"/>
        </w:rPr>
      </w:pPr>
      <w:r w:rsidRPr="002A5841">
        <w:rPr>
          <w:rFonts w:ascii="Calibri" w:hAnsi="Calibri"/>
          <w:b/>
          <w:sz w:val="22"/>
          <w:szCs w:val="22"/>
        </w:rPr>
        <w:t>REGULAR MEETING</w:t>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r>
      <w:r w:rsidRPr="002A5841">
        <w:rPr>
          <w:rFonts w:ascii="Calibri" w:hAnsi="Calibri"/>
          <w:b/>
          <w:sz w:val="22"/>
          <w:szCs w:val="22"/>
        </w:rPr>
        <w:tab/>
        <w:t xml:space="preserve"> </w:t>
      </w:r>
    </w:p>
    <w:p w:rsidR="001431CB" w:rsidRPr="002A5841" w:rsidRDefault="001431CB" w:rsidP="001431CB">
      <w:pPr>
        <w:rPr>
          <w:rFonts w:ascii="Calibri" w:hAnsi="Calibri"/>
          <w:b/>
          <w:sz w:val="22"/>
          <w:szCs w:val="22"/>
        </w:rPr>
      </w:pPr>
      <w:r w:rsidRPr="002A5841">
        <w:rPr>
          <w:rFonts w:ascii="Calibri" w:hAnsi="Calibri"/>
          <w:b/>
          <w:sz w:val="22"/>
          <w:szCs w:val="22"/>
        </w:rPr>
        <w:t xml:space="preserve">CITY COUNCIL &amp; WPC AUTHORITY </w:t>
      </w:r>
    </w:p>
    <w:p w:rsidR="001431CB" w:rsidRPr="002A5841" w:rsidRDefault="001431CB" w:rsidP="001431CB">
      <w:pPr>
        <w:rPr>
          <w:rFonts w:ascii="Calibri" w:hAnsi="Calibri"/>
          <w:b/>
          <w:sz w:val="22"/>
          <w:szCs w:val="22"/>
        </w:rPr>
      </w:pPr>
      <w:r w:rsidRPr="002A5841">
        <w:rPr>
          <w:rFonts w:ascii="Calibri" w:hAnsi="Calibri"/>
          <w:b/>
          <w:sz w:val="22"/>
          <w:szCs w:val="22"/>
        </w:rPr>
        <w:t>March 7, 2016</w:t>
      </w:r>
    </w:p>
    <w:p w:rsidR="001431CB" w:rsidRPr="002A5841" w:rsidRDefault="001431CB" w:rsidP="002E6844">
      <w:pPr>
        <w:rPr>
          <w:rFonts w:ascii="Calibri" w:hAnsi="Calibri"/>
          <w:i/>
          <w:sz w:val="22"/>
          <w:szCs w:val="22"/>
        </w:rPr>
      </w:pPr>
    </w:p>
    <w:sectPr w:rsidR="001431CB" w:rsidRPr="002A5841" w:rsidSect="00714360">
      <w:pgSz w:w="12240" w:h="20160" w:code="5"/>
      <w:pgMar w:top="432" w:right="540" w:bottom="14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22" w:rsidRDefault="007E4922" w:rsidP="000347E2">
      <w:r>
        <w:separator/>
      </w:r>
    </w:p>
  </w:endnote>
  <w:endnote w:type="continuationSeparator" w:id="0">
    <w:p w:rsidR="007E4922" w:rsidRDefault="007E4922" w:rsidP="0003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22" w:rsidRDefault="007E4922" w:rsidP="000347E2">
      <w:r>
        <w:separator/>
      </w:r>
    </w:p>
  </w:footnote>
  <w:footnote w:type="continuationSeparator" w:id="0">
    <w:p w:rsidR="007E4922" w:rsidRDefault="007E4922" w:rsidP="00034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065"/>
    <w:multiLevelType w:val="hybridMultilevel"/>
    <w:tmpl w:val="699AB79A"/>
    <w:lvl w:ilvl="0" w:tplc="0E008D1C">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C9033B0">
      <w:start w:val="1"/>
      <w:numFmt w:val="bullet"/>
      <w:lvlText w:val=""/>
      <w:lvlJc w:val="left"/>
      <w:pPr>
        <w:ind w:left="2160" w:hanging="360"/>
      </w:pPr>
      <w:rPr>
        <w:rFonts w:ascii="Wingdings" w:hAnsi="Wingdings" w:hint="default"/>
        <w:sz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0B43"/>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782A"/>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25184"/>
    <w:multiLevelType w:val="hybridMultilevel"/>
    <w:tmpl w:val="FCC25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8B1FA0"/>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4B26"/>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04A8F"/>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B2579"/>
    <w:multiLevelType w:val="hybridMultilevel"/>
    <w:tmpl w:val="AC52773C"/>
    <w:lvl w:ilvl="0" w:tplc="B08A33E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80CD8"/>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30093"/>
    <w:multiLevelType w:val="hybridMultilevel"/>
    <w:tmpl w:val="4876401C"/>
    <w:lvl w:ilvl="0" w:tplc="034E0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2A0EC0"/>
    <w:multiLevelType w:val="hybridMultilevel"/>
    <w:tmpl w:val="0E983926"/>
    <w:lvl w:ilvl="0" w:tplc="0409000F">
      <w:start w:val="1"/>
      <w:numFmt w:val="decimal"/>
      <w:lvlText w:val="%1."/>
      <w:lvlJc w:val="left"/>
      <w:pPr>
        <w:ind w:left="720" w:hanging="360"/>
      </w:pPr>
      <w:rPr>
        <w:rFonts w:hint="default"/>
        <w:sz w:val="20"/>
      </w:rPr>
    </w:lvl>
    <w:lvl w:ilvl="1" w:tplc="C916EEA0">
      <w:start w:val="1"/>
      <w:numFmt w:val="low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D7DAE"/>
    <w:multiLevelType w:val="hybridMultilevel"/>
    <w:tmpl w:val="DC0A12DC"/>
    <w:lvl w:ilvl="0" w:tplc="73BC86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F25638B"/>
    <w:multiLevelType w:val="hybridMultilevel"/>
    <w:tmpl w:val="FF56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E2DAE"/>
    <w:multiLevelType w:val="hybridMultilevel"/>
    <w:tmpl w:val="44C84068"/>
    <w:lvl w:ilvl="0" w:tplc="906A9D54">
      <w:start w:val="1"/>
      <w:numFmt w:val="bullet"/>
      <w:lvlText w:val=""/>
      <w:lvlJc w:val="left"/>
      <w:pPr>
        <w:ind w:left="1224" w:hanging="360"/>
      </w:pPr>
      <w:rPr>
        <w:rFonts w:ascii="Symbol" w:hAnsi="Symbol" w:hint="default"/>
        <w:kern w:val="16"/>
        <w:sz w:val="16"/>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62790FEE"/>
    <w:multiLevelType w:val="hybridMultilevel"/>
    <w:tmpl w:val="2196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4B84"/>
    <w:multiLevelType w:val="hybridMultilevel"/>
    <w:tmpl w:val="AD623872"/>
    <w:lvl w:ilvl="0" w:tplc="21089782">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6975756C"/>
    <w:multiLevelType w:val="hybridMultilevel"/>
    <w:tmpl w:val="B2CC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67CED"/>
    <w:multiLevelType w:val="hybridMultilevel"/>
    <w:tmpl w:val="BAF6FC50"/>
    <w:lvl w:ilvl="0" w:tplc="EC24BBF2">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8" w15:restartNumberingAfterBreak="0">
    <w:nsid w:val="765A194E"/>
    <w:multiLevelType w:val="hybridMultilevel"/>
    <w:tmpl w:val="E17A9CA4"/>
    <w:lvl w:ilvl="0" w:tplc="520890B0">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CA5D62"/>
    <w:multiLevelType w:val="hybridMultilevel"/>
    <w:tmpl w:val="23C0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D4984"/>
    <w:multiLevelType w:val="hybridMultilevel"/>
    <w:tmpl w:val="04BCFEB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7FAB143F"/>
    <w:multiLevelType w:val="hybridMultilevel"/>
    <w:tmpl w:val="D242D92E"/>
    <w:lvl w:ilvl="0" w:tplc="04090017">
      <w:start w:val="1"/>
      <w:numFmt w:val="lowerLetter"/>
      <w:lvlText w:val="%1)"/>
      <w:lvlJc w:val="left"/>
      <w:pPr>
        <w:ind w:left="1530" w:hanging="360"/>
      </w:pPr>
      <w:rPr>
        <w:rFonts w:hint="default"/>
        <w:sz w:val="1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7"/>
  </w:num>
  <w:num w:numId="6">
    <w:abstractNumId w:val="19"/>
  </w:num>
  <w:num w:numId="7">
    <w:abstractNumId w:val="1"/>
  </w:num>
  <w:num w:numId="8">
    <w:abstractNumId w:val="4"/>
  </w:num>
  <w:num w:numId="9">
    <w:abstractNumId w:val="12"/>
  </w:num>
  <w:num w:numId="10">
    <w:abstractNumId w:val="14"/>
  </w:num>
  <w:num w:numId="11">
    <w:abstractNumId w:val="5"/>
  </w:num>
  <w:num w:numId="12">
    <w:abstractNumId w:val="11"/>
  </w:num>
  <w:num w:numId="13">
    <w:abstractNumId w:val="20"/>
  </w:num>
  <w:num w:numId="14">
    <w:abstractNumId w:val="18"/>
  </w:num>
  <w:num w:numId="15">
    <w:abstractNumId w:val="17"/>
  </w:num>
  <w:num w:numId="16">
    <w:abstractNumId w:val="21"/>
  </w:num>
  <w:num w:numId="17">
    <w:abstractNumId w:val="16"/>
  </w:num>
  <w:num w:numId="18">
    <w:abstractNumId w:val="15"/>
  </w:num>
  <w:num w:numId="19">
    <w:abstractNumId w:val="13"/>
  </w:num>
  <w:num w:numId="20">
    <w:abstractNumId w:val="0"/>
  </w:num>
  <w:num w:numId="21">
    <w:abstractNumId w:val="10"/>
  </w:num>
  <w:num w:numId="2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6B"/>
    <w:rsid w:val="000019A8"/>
    <w:rsid w:val="00002A40"/>
    <w:rsid w:val="00004678"/>
    <w:rsid w:val="00004703"/>
    <w:rsid w:val="00005190"/>
    <w:rsid w:val="000052FD"/>
    <w:rsid w:val="000060D4"/>
    <w:rsid w:val="000077CE"/>
    <w:rsid w:val="00010D76"/>
    <w:rsid w:val="0001125C"/>
    <w:rsid w:val="0001334E"/>
    <w:rsid w:val="000151FD"/>
    <w:rsid w:val="00016537"/>
    <w:rsid w:val="00016947"/>
    <w:rsid w:val="000215AE"/>
    <w:rsid w:val="000227E2"/>
    <w:rsid w:val="000229EE"/>
    <w:rsid w:val="00022B54"/>
    <w:rsid w:val="0002356C"/>
    <w:rsid w:val="0002372B"/>
    <w:rsid w:val="000243B3"/>
    <w:rsid w:val="00025FCA"/>
    <w:rsid w:val="00027301"/>
    <w:rsid w:val="0002755A"/>
    <w:rsid w:val="00031BC1"/>
    <w:rsid w:val="00032424"/>
    <w:rsid w:val="00033EAF"/>
    <w:rsid w:val="0003410E"/>
    <w:rsid w:val="000347E2"/>
    <w:rsid w:val="00034F16"/>
    <w:rsid w:val="0003717A"/>
    <w:rsid w:val="00037F15"/>
    <w:rsid w:val="00040731"/>
    <w:rsid w:val="00041162"/>
    <w:rsid w:val="000417F3"/>
    <w:rsid w:val="00042026"/>
    <w:rsid w:val="000432D0"/>
    <w:rsid w:val="00044246"/>
    <w:rsid w:val="00045EF3"/>
    <w:rsid w:val="000463C9"/>
    <w:rsid w:val="00046647"/>
    <w:rsid w:val="000466D0"/>
    <w:rsid w:val="00047DB6"/>
    <w:rsid w:val="00050BCD"/>
    <w:rsid w:val="00052220"/>
    <w:rsid w:val="00054B28"/>
    <w:rsid w:val="00056DA8"/>
    <w:rsid w:val="00056E47"/>
    <w:rsid w:val="0005742C"/>
    <w:rsid w:val="00057B7B"/>
    <w:rsid w:val="00057F80"/>
    <w:rsid w:val="00057F8F"/>
    <w:rsid w:val="00061010"/>
    <w:rsid w:val="0006173C"/>
    <w:rsid w:val="00062836"/>
    <w:rsid w:val="00064CF7"/>
    <w:rsid w:val="0006571B"/>
    <w:rsid w:val="000658EF"/>
    <w:rsid w:val="00070E13"/>
    <w:rsid w:val="0007120C"/>
    <w:rsid w:val="00071563"/>
    <w:rsid w:val="00072CCC"/>
    <w:rsid w:val="0007399F"/>
    <w:rsid w:val="00076B5B"/>
    <w:rsid w:val="00077346"/>
    <w:rsid w:val="00077F95"/>
    <w:rsid w:val="00080461"/>
    <w:rsid w:val="00080719"/>
    <w:rsid w:val="00080C65"/>
    <w:rsid w:val="00080F98"/>
    <w:rsid w:val="000813B0"/>
    <w:rsid w:val="0008168D"/>
    <w:rsid w:val="00082C58"/>
    <w:rsid w:val="000832A5"/>
    <w:rsid w:val="00083844"/>
    <w:rsid w:val="000839D0"/>
    <w:rsid w:val="000840CD"/>
    <w:rsid w:val="000849D6"/>
    <w:rsid w:val="00084C5B"/>
    <w:rsid w:val="00086474"/>
    <w:rsid w:val="000868BD"/>
    <w:rsid w:val="0008713F"/>
    <w:rsid w:val="00090049"/>
    <w:rsid w:val="000905E0"/>
    <w:rsid w:val="00091B8C"/>
    <w:rsid w:val="00092056"/>
    <w:rsid w:val="00092800"/>
    <w:rsid w:val="00093D11"/>
    <w:rsid w:val="00094B3B"/>
    <w:rsid w:val="00095853"/>
    <w:rsid w:val="00096AC7"/>
    <w:rsid w:val="00096C54"/>
    <w:rsid w:val="000A013F"/>
    <w:rsid w:val="000A2D77"/>
    <w:rsid w:val="000A52F6"/>
    <w:rsid w:val="000A5300"/>
    <w:rsid w:val="000A57AD"/>
    <w:rsid w:val="000A65E5"/>
    <w:rsid w:val="000A67AE"/>
    <w:rsid w:val="000A72E0"/>
    <w:rsid w:val="000A7733"/>
    <w:rsid w:val="000A7918"/>
    <w:rsid w:val="000A7971"/>
    <w:rsid w:val="000A7DE6"/>
    <w:rsid w:val="000A7EC8"/>
    <w:rsid w:val="000B04D2"/>
    <w:rsid w:val="000B2966"/>
    <w:rsid w:val="000B3388"/>
    <w:rsid w:val="000B4575"/>
    <w:rsid w:val="000B53CA"/>
    <w:rsid w:val="000B5E34"/>
    <w:rsid w:val="000B6E31"/>
    <w:rsid w:val="000B7880"/>
    <w:rsid w:val="000B7E18"/>
    <w:rsid w:val="000C17A0"/>
    <w:rsid w:val="000C2357"/>
    <w:rsid w:val="000C26E8"/>
    <w:rsid w:val="000C382E"/>
    <w:rsid w:val="000C4F35"/>
    <w:rsid w:val="000C4FB2"/>
    <w:rsid w:val="000C6DFA"/>
    <w:rsid w:val="000D000C"/>
    <w:rsid w:val="000D00F5"/>
    <w:rsid w:val="000D18DE"/>
    <w:rsid w:val="000D23E1"/>
    <w:rsid w:val="000D2D21"/>
    <w:rsid w:val="000D32CA"/>
    <w:rsid w:val="000D3502"/>
    <w:rsid w:val="000D434A"/>
    <w:rsid w:val="000D484A"/>
    <w:rsid w:val="000D56E1"/>
    <w:rsid w:val="000D78A6"/>
    <w:rsid w:val="000E033F"/>
    <w:rsid w:val="000E1743"/>
    <w:rsid w:val="000E1C76"/>
    <w:rsid w:val="000E1DA8"/>
    <w:rsid w:val="000E2635"/>
    <w:rsid w:val="000E3192"/>
    <w:rsid w:val="000E3282"/>
    <w:rsid w:val="000E331B"/>
    <w:rsid w:val="000E33F0"/>
    <w:rsid w:val="000E5521"/>
    <w:rsid w:val="000E683D"/>
    <w:rsid w:val="000E78C4"/>
    <w:rsid w:val="000E7B27"/>
    <w:rsid w:val="000F03E3"/>
    <w:rsid w:val="000F3605"/>
    <w:rsid w:val="000F38CB"/>
    <w:rsid w:val="000F3E19"/>
    <w:rsid w:val="000F4E86"/>
    <w:rsid w:val="000F5CE5"/>
    <w:rsid w:val="000F5DA3"/>
    <w:rsid w:val="000F6657"/>
    <w:rsid w:val="000F66A8"/>
    <w:rsid w:val="001022E1"/>
    <w:rsid w:val="0010236B"/>
    <w:rsid w:val="00104DC1"/>
    <w:rsid w:val="00105554"/>
    <w:rsid w:val="001056D4"/>
    <w:rsid w:val="0010590C"/>
    <w:rsid w:val="00106414"/>
    <w:rsid w:val="001078D3"/>
    <w:rsid w:val="00110112"/>
    <w:rsid w:val="001103F5"/>
    <w:rsid w:val="001105DB"/>
    <w:rsid w:val="00112B66"/>
    <w:rsid w:val="00113E9B"/>
    <w:rsid w:val="001140F1"/>
    <w:rsid w:val="001141C1"/>
    <w:rsid w:val="00114259"/>
    <w:rsid w:val="00114B85"/>
    <w:rsid w:val="00114F6B"/>
    <w:rsid w:val="001150BB"/>
    <w:rsid w:val="001202F2"/>
    <w:rsid w:val="001217C8"/>
    <w:rsid w:val="001218F1"/>
    <w:rsid w:val="001223ED"/>
    <w:rsid w:val="00122BBE"/>
    <w:rsid w:val="00123144"/>
    <w:rsid w:val="00124A39"/>
    <w:rsid w:val="00125C90"/>
    <w:rsid w:val="001275C4"/>
    <w:rsid w:val="0012790A"/>
    <w:rsid w:val="00130A07"/>
    <w:rsid w:val="00131918"/>
    <w:rsid w:val="00131BC3"/>
    <w:rsid w:val="001330F3"/>
    <w:rsid w:val="001334B6"/>
    <w:rsid w:val="00134587"/>
    <w:rsid w:val="0013596C"/>
    <w:rsid w:val="00135DE5"/>
    <w:rsid w:val="00137346"/>
    <w:rsid w:val="00137EFC"/>
    <w:rsid w:val="001418EA"/>
    <w:rsid w:val="001429D3"/>
    <w:rsid w:val="001431CB"/>
    <w:rsid w:val="00144391"/>
    <w:rsid w:val="00145BD2"/>
    <w:rsid w:val="00145FEF"/>
    <w:rsid w:val="0014620D"/>
    <w:rsid w:val="0015090B"/>
    <w:rsid w:val="001509AC"/>
    <w:rsid w:val="00150AD5"/>
    <w:rsid w:val="00151E5F"/>
    <w:rsid w:val="001530EF"/>
    <w:rsid w:val="001532B3"/>
    <w:rsid w:val="00154607"/>
    <w:rsid w:val="00155015"/>
    <w:rsid w:val="0015549E"/>
    <w:rsid w:val="001578C4"/>
    <w:rsid w:val="00157C2A"/>
    <w:rsid w:val="0016038E"/>
    <w:rsid w:val="00160719"/>
    <w:rsid w:val="001617E2"/>
    <w:rsid w:val="00161C83"/>
    <w:rsid w:val="00162A88"/>
    <w:rsid w:val="0016318A"/>
    <w:rsid w:val="0016488F"/>
    <w:rsid w:val="00165E87"/>
    <w:rsid w:val="00166557"/>
    <w:rsid w:val="0016737B"/>
    <w:rsid w:val="00167DFD"/>
    <w:rsid w:val="001709E2"/>
    <w:rsid w:val="00172353"/>
    <w:rsid w:val="0017245C"/>
    <w:rsid w:val="00172528"/>
    <w:rsid w:val="00173FB1"/>
    <w:rsid w:val="00174091"/>
    <w:rsid w:val="001758D8"/>
    <w:rsid w:val="001761E4"/>
    <w:rsid w:val="00176277"/>
    <w:rsid w:val="001772F3"/>
    <w:rsid w:val="00177499"/>
    <w:rsid w:val="00177A65"/>
    <w:rsid w:val="00177A8B"/>
    <w:rsid w:val="0018033A"/>
    <w:rsid w:val="00180E11"/>
    <w:rsid w:val="001818DE"/>
    <w:rsid w:val="00182259"/>
    <w:rsid w:val="00182D32"/>
    <w:rsid w:val="00183DCE"/>
    <w:rsid w:val="001854C5"/>
    <w:rsid w:val="00185B66"/>
    <w:rsid w:val="00186CCD"/>
    <w:rsid w:val="0019007C"/>
    <w:rsid w:val="001921E2"/>
    <w:rsid w:val="00193976"/>
    <w:rsid w:val="00193DA9"/>
    <w:rsid w:val="00196EAD"/>
    <w:rsid w:val="001A01AF"/>
    <w:rsid w:val="001A125C"/>
    <w:rsid w:val="001A13BE"/>
    <w:rsid w:val="001A1804"/>
    <w:rsid w:val="001A1917"/>
    <w:rsid w:val="001A1B70"/>
    <w:rsid w:val="001A235A"/>
    <w:rsid w:val="001A357C"/>
    <w:rsid w:val="001A4F55"/>
    <w:rsid w:val="001A54CC"/>
    <w:rsid w:val="001A5AFB"/>
    <w:rsid w:val="001A5B00"/>
    <w:rsid w:val="001A5E9A"/>
    <w:rsid w:val="001A6919"/>
    <w:rsid w:val="001A6F99"/>
    <w:rsid w:val="001A763B"/>
    <w:rsid w:val="001A7BF5"/>
    <w:rsid w:val="001B0122"/>
    <w:rsid w:val="001B054D"/>
    <w:rsid w:val="001B198A"/>
    <w:rsid w:val="001B1C29"/>
    <w:rsid w:val="001B2057"/>
    <w:rsid w:val="001B217D"/>
    <w:rsid w:val="001B27C5"/>
    <w:rsid w:val="001B418B"/>
    <w:rsid w:val="001B4228"/>
    <w:rsid w:val="001B478A"/>
    <w:rsid w:val="001B550A"/>
    <w:rsid w:val="001B5CF8"/>
    <w:rsid w:val="001B5E9E"/>
    <w:rsid w:val="001B7EA2"/>
    <w:rsid w:val="001C0E19"/>
    <w:rsid w:val="001C150B"/>
    <w:rsid w:val="001C1D8C"/>
    <w:rsid w:val="001C3B75"/>
    <w:rsid w:val="001C4AAB"/>
    <w:rsid w:val="001C4D67"/>
    <w:rsid w:val="001C4EB3"/>
    <w:rsid w:val="001C4FD1"/>
    <w:rsid w:val="001C6040"/>
    <w:rsid w:val="001C6698"/>
    <w:rsid w:val="001C7155"/>
    <w:rsid w:val="001C72AB"/>
    <w:rsid w:val="001C7433"/>
    <w:rsid w:val="001C7C8E"/>
    <w:rsid w:val="001C7DB9"/>
    <w:rsid w:val="001D2146"/>
    <w:rsid w:val="001D38BC"/>
    <w:rsid w:val="001D5AC0"/>
    <w:rsid w:val="001D693C"/>
    <w:rsid w:val="001D7AAB"/>
    <w:rsid w:val="001E1098"/>
    <w:rsid w:val="001E1E73"/>
    <w:rsid w:val="001E2046"/>
    <w:rsid w:val="001E2AFA"/>
    <w:rsid w:val="001E44E4"/>
    <w:rsid w:val="001E4B7C"/>
    <w:rsid w:val="001E6EC5"/>
    <w:rsid w:val="001F1D1F"/>
    <w:rsid w:val="001F1E20"/>
    <w:rsid w:val="001F3459"/>
    <w:rsid w:val="001F3CCC"/>
    <w:rsid w:val="001F3F80"/>
    <w:rsid w:val="001F5048"/>
    <w:rsid w:val="001F5C3B"/>
    <w:rsid w:val="001F76FD"/>
    <w:rsid w:val="001F789E"/>
    <w:rsid w:val="002003C4"/>
    <w:rsid w:val="00200D60"/>
    <w:rsid w:val="00201187"/>
    <w:rsid w:val="00201F13"/>
    <w:rsid w:val="0020275C"/>
    <w:rsid w:val="00202782"/>
    <w:rsid w:val="00202BE4"/>
    <w:rsid w:val="0020427B"/>
    <w:rsid w:val="00205994"/>
    <w:rsid w:val="00205B36"/>
    <w:rsid w:val="002072AC"/>
    <w:rsid w:val="002073D2"/>
    <w:rsid w:val="00207716"/>
    <w:rsid w:val="0021108F"/>
    <w:rsid w:val="002111B5"/>
    <w:rsid w:val="00211B8D"/>
    <w:rsid w:val="00212347"/>
    <w:rsid w:val="00213F8B"/>
    <w:rsid w:val="002157B6"/>
    <w:rsid w:val="002167C9"/>
    <w:rsid w:val="002174CB"/>
    <w:rsid w:val="0021764B"/>
    <w:rsid w:val="00220A15"/>
    <w:rsid w:val="00220D0C"/>
    <w:rsid w:val="002215A0"/>
    <w:rsid w:val="0022197A"/>
    <w:rsid w:val="00223993"/>
    <w:rsid w:val="0022462D"/>
    <w:rsid w:val="002259CF"/>
    <w:rsid w:val="002264D0"/>
    <w:rsid w:val="0022732B"/>
    <w:rsid w:val="002277AB"/>
    <w:rsid w:val="0022782C"/>
    <w:rsid w:val="0023048A"/>
    <w:rsid w:val="00230A97"/>
    <w:rsid w:val="00230D15"/>
    <w:rsid w:val="00231581"/>
    <w:rsid w:val="0023184D"/>
    <w:rsid w:val="00233125"/>
    <w:rsid w:val="002352F2"/>
    <w:rsid w:val="00235731"/>
    <w:rsid w:val="00236815"/>
    <w:rsid w:val="00236F4B"/>
    <w:rsid w:val="00237ADB"/>
    <w:rsid w:val="00240C8E"/>
    <w:rsid w:val="00240EB7"/>
    <w:rsid w:val="00241CF5"/>
    <w:rsid w:val="002428B1"/>
    <w:rsid w:val="00242963"/>
    <w:rsid w:val="00243AC7"/>
    <w:rsid w:val="00243BDB"/>
    <w:rsid w:val="00245BA6"/>
    <w:rsid w:val="00246226"/>
    <w:rsid w:val="002466E5"/>
    <w:rsid w:val="00246E25"/>
    <w:rsid w:val="00250A4A"/>
    <w:rsid w:val="0025140C"/>
    <w:rsid w:val="00252BC8"/>
    <w:rsid w:val="00253506"/>
    <w:rsid w:val="00254249"/>
    <w:rsid w:val="002553E5"/>
    <w:rsid w:val="00255796"/>
    <w:rsid w:val="002563E1"/>
    <w:rsid w:val="00260FFF"/>
    <w:rsid w:val="0026118F"/>
    <w:rsid w:val="0026125F"/>
    <w:rsid w:val="00262951"/>
    <w:rsid w:val="00262E19"/>
    <w:rsid w:val="002631F7"/>
    <w:rsid w:val="002634EC"/>
    <w:rsid w:val="00263BB5"/>
    <w:rsid w:val="00263BDA"/>
    <w:rsid w:val="00263CDD"/>
    <w:rsid w:val="00264D94"/>
    <w:rsid w:val="002653E4"/>
    <w:rsid w:val="00265DAF"/>
    <w:rsid w:val="00266E25"/>
    <w:rsid w:val="0026744D"/>
    <w:rsid w:val="0027076A"/>
    <w:rsid w:val="00271655"/>
    <w:rsid w:val="002717EA"/>
    <w:rsid w:val="00272005"/>
    <w:rsid w:val="0027248C"/>
    <w:rsid w:val="002724D5"/>
    <w:rsid w:val="00272504"/>
    <w:rsid w:val="00272F8E"/>
    <w:rsid w:val="00274A36"/>
    <w:rsid w:val="0027576E"/>
    <w:rsid w:val="00277E96"/>
    <w:rsid w:val="00280205"/>
    <w:rsid w:val="00281022"/>
    <w:rsid w:val="002822B1"/>
    <w:rsid w:val="00283117"/>
    <w:rsid w:val="002844F8"/>
    <w:rsid w:val="002848C8"/>
    <w:rsid w:val="00284B87"/>
    <w:rsid w:val="00285684"/>
    <w:rsid w:val="0028572B"/>
    <w:rsid w:val="00285830"/>
    <w:rsid w:val="00285CBA"/>
    <w:rsid w:val="00285CFE"/>
    <w:rsid w:val="0028621E"/>
    <w:rsid w:val="0028633E"/>
    <w:rsid w:val="002931C8"/>
    <w:rsid w:val="00293E87"/>
    <w:rsid w:val="002943D3"/>
    <w:rsid w:val="00294880"/>
    <w:rsid w:val="00294A12"/>
    <w:rsid w:val="002963B0"/>
    <w:rsid w:val="00296C38"/>
    <w:rsid w:val="00296D88"/>
    <w:rsid w:val="00297C6A"/>
    <w:rsid w:val="002A16FC"/>
    <w:rsid w:val="002A20FE"/>
    <w:rsid w:val="002A21E4"/>
    <w:rsid w:val="002A3F68"/>
    <w:rsid w:val="002A4604"/>
    <w:rsid w:val="002A466C"/>
    <w:rsid w:val="002A4E1A"/>
    <w:rsid w:val="002A5841"/>
    <w:rsid w:val="002A6AFF"/>
    <w:rsid w:val="002A6EC4"/>
    <w:rsid w:val="002A7651"/>
    <w:rsid w:val="002A78F0"/>
    <w:rsid w:val="002B0263"/>
    <w:rsid w:val="002B0389"/>
    <w:rsid w:val="002B090B"/>
    <w:rsid w:val="002B11DE"/>
    <w:rsid w:val="002B171F"/>
    <w:rsid w:val="002B2E17"/>
    <w:rsid w:val="002B3915"/>
    <w:rsid w:val="002B4088"/>
    <w:rsid w:val="002B64FF"/>
    <w:rsid w:val="002B66C5"/>
    <w:rsid w:val="002B7626"/>
    <w:rsid w:val="002C1094"/>
    <w:rsid w:val="002C13EB"/>
    <w:rsid w:val="002C231D"/>
    <w:rsid w:val="002C23CD"/>
    <w:rsid w:val="002C2B9E"/>
    <w:rsid w:val="002C5341"/>
    <w:rsid w:val="002C6B91"/>
    <w:rsid w:val="002D139E"/>
    <w:rsid w:val="002D1545"/>
    <w:rsid w:val="002D18BE"/>
    <w:rsid w:val="002D2C69"/>
    <w:rsid w:val="002D2E59"/>
    <w:rsid w:val="002D37BE"/>
    <w:rsid w:val="002D3FA4"/>
    <w:rsid w:val="002D4563"/>
    <w:rsid w:val="002D485C"/>
    <w:rsid w:val="002D4B8C"/>
    <w:rsid w:val="002D53BD"/>
    <w:rsid w:val="002D5993"/>
    <w:rsid w:val="002D62FC"/>
    <w:rsid w:val="002D6A3F"/>
    <w:rsid w:val="002D6ED4"/>
    <w:rsid w:val="002D71DD"/>
    <w:rsid w:val="002E03ED"/>
    <w:rsid w:val="002E0702"/>
    <w:rsid w:val="002E15E3"/>
    <w:rsid w:val="002E1846"/>
    <w:rsid w:val="002E2884"/>
    <w:rsid w:val="002E47F9"/>
    <w:rsid w:val="002E5479"/>
    <w:rsid w:val="002E56F8"/>
    <w:rsid w:val="002E635B"/>
    <w:rsid w:val="002E667F"/>
    <w:rsid w:val="002E6844"/>
    <w:rsid w:val="002E7F83"/>
    <w:rsid w:val="002F1149"/>
    <w:rsid w:val="002F153F"/>
    <w:rsid w:val="002F1DE2"/>
    <w:rsid w:val="002F2429"/>
    <w:rsid w:val="002F412B"/>
    <w:rsid w:val="002F4278"/>
    <w:rsid w:val="002F5A26"/>
    <w:rsid w:val="003005C1"/>
    <w:rsid w:val="00300742"/>
    <w:rsid w:val="00301312"/>
    <w:rsid w:val="0030284C"/>
    <w:rsid w:val="0030284E"/>
    <w:rsid w:val="00303465"/>
    <w:rsid w:val="00303A38"/>
    <w:rsid w:val="00304640"/>
    <w:rsid w:val="00304BC3"/>
    <w:rsid w:val="00304D7E"/>
    <w:rsid w:val="00305127"/>
    <w:rsid w:val="0030518B"/>
    <w:rsid w:val="0030555A"/>
    <w:rsid w:val="003064C8"/>
    <w:rsid w:val="00307AB9"/>
    <w:rsid w:val="00310866"/>
    <w:rsid w:val="003116D4"/>
    <w:rsid w:val="00311CF6"/>
    <w:rsid w:val="00312246"/>
    <w:rsid w:val="003129E3"/>
    <w:rsid w:val="00312AFE"/>
    <w:rsid w:val="003131FF"/>
    <w:rsid w:val="003135CA"/>
    <w:rsid w:val="00313DD8"/>
    <w:rsid w:val="00314F9B"/>
    <w:rsid w:val="0031654E"/>
    <w:rsid w:val="003201AE"/>
    <w:rsid w:val="00320813"/>
    <w:rsid w:val="00320840"/>
    <w:rsid w:val="00321BBD"/>
    <w:rsid w:val="00321E2D"/>
    <w:rsid w:val="00322D45"/>
    <w:rsid w:val="003230EC"/>
    <w:rsid w:val="00323466"/>
    <w:rsid w:val="00323605"/>
    <w:rsid w:val="0032558B"/>
    <w:rsid w:val="00325DDD"/>
    <w:rsid w:val="00326140"/>
    <w:rsid w:val="00327693"/>
    <w:rsid w:val="00327CB8"/>
    <w:rsid w:val="003303AE"/>
    <w:rsid w:val="00330CD3"/>
    <w:rsid w:val="003319EB"/>
    <w:rsid w:val="0033318C"/>
    <w:rsid w:val="00335859"/>
    <w:rsid w:val="0033603F"/>
    <w:rsid w:val="00337CD1"/>
    <w:rsid w:val="00342409"/>
    <w:rsid w:val="00342B34"/>
    <w:rsid w:val="00344589"/>
    <w:rsid w:val="00345042"/>
    <w:rsid w:val="0034681C"/>
    <w:rsid w:val="00347816"/>
    <w:rsid w:val="00350076"/>
    <w:rsid w:val="00351453"/>
    <w:rsid w:val="003526D5"/>
    <w:rsid w:val="00352DDA"/>
    <w:rsid w:val="00353068"/>
    <w:rsid w:val="00353D27"/>
    <w:rsid w:val="00354CDC"/>
    <w:rsid w:val="00356593"/>
    <w:rsid w:val="00357A4B"/>
    <w:rsid w:val="00357A7F"/>
    <w:rsid w:val="00357B7E"/>
    <w:rsid w:val="003628EA"/>
    <w:rsid w:val="00363B2D"/>
    <w:rsid w:val="00364F71"/>
    <w:rsid w:val="003650B2"/>
    <w:rsid w:val="003653A4"/>
    <w:rsid w:val="0036546E"/>
    <w:rsid w:val="00365C03"/>
    <w:rsid w:val="00365DBF"/>
    <w:rsid w:val="00365F82"/>
    <w:rsid w:val="00370411"/>
    <w:rsid w:val="003706FD"/>
    <w:rsid w:val="003708D0"/>
    <w:rsid w:val="00371E11"/>
    <w:rsid w:val="0037240B"/>
    <w:rsid w:val="00372FD7"/>
    <w:rsid w:val="00373D80"/>
    <w:rsid w:val="0037470E"/>
    <w:rsid w:val="00374869"/>
    <w:rsid w:val="00374CFC"/>
    <w:rsid w:val="00374D87"/>
    <w:rsid w:val="00375C64"/>
    <w:rsid w:val="00375E8B"/>
    <w:rsid w:val="00375FE5"/>
    <w:rsid w:val="00376641"/>
    <w:rsid w:val="00376642"/>
    <w:rsid w:val="003771FD"/>
    <w:rsid w:val="00380969"/>
    <w:rsid w:val="00382290"/>
    <w:rsid w:val="003839F7"/>
    <w:rsid w:val="003844C6"/>
    <w:rsid w:val="00385F9B"/>
    <w:rsid w:val="00387E42"/>
    <w:rsid w:val="003914AE"/>
    <w:rsid w:val="003914C2"/>
    <w:rsid w:val="00391889"/>
    <w:rsid w:val="00392264"/>
    <w:rsid w:val="003924C8"/>
    <w:rsid w:val="0039299A"/>
    <w:rsid w:val="00392D48"/>
    <w:rsid w:val="00393354"/>
    <w:rsid w:val="00393596"/>
    <w:rsid w:val="00393BAC"/>
    <w:rsid w:val="003944F2"/>
    <w:rsid w:val="00394FB6"/>
    <w:rsid w:val="00395825"/>
    <w:rsid w:val="003958EE"/>
    <w:rsid w:val="0039630A"/>
    <w:rsid w:val="00397483"/>
    <w:rsid w:val="00397D05"/>
    <w:rsid w:val="003A070D"/>
    <w:rsid w:val="003A1260"/>
    <w:rsid w:val="003A1450"/>
    <w:rsid w:val="003A21FD"/>
    <w:rsid w:val="003A2788"/>
    <w:rsid w:val="003A2AB9"/>
    <w:rsid w:val="003A2B4C"/>
    <w:rsid w:val="003A34B5"/>
    <w:rsid w:val="003A3C26"/>
    <w:rsid w:val="003A5CF7"/>
    <w:rsid w:val="003B00D8"/>
    <w:rsid w:val="003B12FF"/>
    <w:rsid w:val="003B1C57"/>
    <w:rsid w:val="003B20FF"/>
    <w:rsid w:val="003B29CE"/>
    <w:rsid w:val="003B2EA9"/>
    <w:rsid w:val="003B344D"/>
    <w:rsid w:val="003B60F5"/>
    <w:rsid w:val="003B7629"/>
    <w:rsid w:val="003C0002"/>
    <w:rsid w:val="003C0062"/>
    <w:rsid w:val="003C0495"/>
    <w:rsid w:val="003C4BC1"/>
    <w:rsid w:val="003C4CA7"/>
    <w:rsid w:val="003C58F7"/>
    <w:rsid w:val="003C6261"/>
    <w:rsid w:val="003D20BF"/>
    <w:rsid w:val="003D3A05"/>
    <w:rsid w:val="003D4CB3"/>
    <w:rsid w:val="003D5C92"/>
    <w:rsid w:val="003D5D89"/>
    <w:rsid w:val="003D5DC3"/>
    <w:rsid w:val="003D73EA"/>
    <w:rsid w:val="003E130B"/>
    <w:rsid w:val="003E14F8"/>
    <w:rsid w:val="003E1DF3"/>
    <w:rsid w:val="003E2B2F"/>
    <w:rsid w:val="003E41B9"/>
    <w:rsid w:val="003E507D"/>
    <w:rsid w:val="003E5AE9"/>
    <w:rsid w:val="003E5F81"/>
    <w:rsid w:val="003E6AD1"/>
    <w:rsid w:val="003E7F43"/>
    <w:rsid w:val="003F049E"/>
    <w:rsid w:val="003F0796"/>
    <w:rsid w:val="003F0C93"/>
    <w:rsid w:val="003F2BB1"/>
    <w:rsid w:val="003F3D15"/>
    <w:rsid w:val="003F3D4A"/>
    <w:rsid w:val="003F56BE"/>
    <w:rsid w:val="003F681F"/>
    <w:rsid w:val="003F6D97"/>
    <w:rsid w:val="003F7564"/>
    <w:rsid w:val="003F798D"/>
    <w:rsid w:val="00400AE9"/>
    <w:rsid w:val="0040412A"/>
    <w:rsid w:val="00405363"/>
    <w:rsid w:val="00405EC8"/>
    <w:rsid w:val="004067CB"/>
    <w:rsid w:val="0040754F"/>
    <w:rsid w:val="004077B7"/>
    <w:rsid w:val="00410944"/>
    <w:rsid w:val="00412987"/>
    <w:rsid w:val="00413BDF"/>
    <w:rsid w:val="00413DF7"/>
    <w:rsid w:val="0041510E"/>
    <w:rsid w:val="004154EE"/>
    <w:rsid w:val="00415E83"/>
    <w:rsid w:val="00415E88"/>
    <w:rsid w:val="00416128"/>
    <w:rsid w:val="00417692"/>
    <w:rsid w:val="00422698"/>
    <w:rsid w:val="004229AD"/>
    <w:rsid w:val="00422B70"/>
    <w:rsid w:val="00422D97"/>
    <w:rsid w:val="004266E8"/>
    <w:rsid w:val="00427721"/>
    <w:rsid w:val="00430A78"/>
    <w:rsid w:val="0043126D"/>
    <w:rsid w:val="004312A7"/>
    <w:rsid w:val="00431BB2"/>
    <w:rsid w:val="00432BA9"/>
    <w:rsid w:val="00432D03"/>
    <w:rsid w:val="00432FB4"/>
    <w:rsid w:val="00433510"/>
    <w:rsid w:val="0043545E"/>
    <w:rsid w:val="004356F5"/>
    <w:rsid w:val="0043612A"/>
    <w:rsid w:val="00442954"/>
    <w:rsid w:val="00443371"/>
    <w:rsid w:val="00443470"/>
    <w:rsid w:val="00444EAF"/>
    <w:rsid w:val="004463E3"/>
    <w:rsid w:val="0045023A"/>
    <w:rsid w:val="004513BC"/>
    <w:rsid w:val="00451760"/>
    <w:rsid w:val="00452828"/>
    <w:rsid w:val="00453208"/>
    <w:rsid w:val="00453426"/>
    <w:rsid w:val="00453CD3"/>
    <w:rsid w:val="00454084"/>
    <w:rsid w:val="004551F9"/>
    <w:rsid w:val="004553AC"/>
    <w:rsid w:val="00457734"/>
    <w:rsid w:val="004577B9"/>
    <w:rsid w:val="004578B7"/>
    <w:rsid w:val="00460B28"/>
    <w:rsid w:val="00463529"/>
    <w:rsid w:val="004664C4"/>
    <w:rsid w:val="00471B5A"/>
    <w:rsid w:val="00471F6B"/>
    <w:rsid w:val="0047262C"/>
    <w:rsid w:val="0047355E"/>
    <w:rsid w:val="00474A9D"/>
    <w:rsid w:val="00475A86"/>
    <w:rsid w:val="00477410"/>
    <w:rsid w:val="004775CB"/>
    <w:rsid w:val="004779C8"/>
    <w:rsid w:val="00480AC2"/>
    <w:rsid w:val="00483A7D"/>
    <w:rsid w:val="00483B16"/>
    <w:rsid w:val="00483BA3"/>
    <w:rsid w:val="004854BF"/>
    <w:rsid w:val="00485B30"/>
    <w:rsid w:val="00487870"/>
    <w:rsid w:val="004878BB"/>
    <w:rsid w:val="00490139"/>
    <w:rsid w:val="00492C18"/>
    <w:rsid w:val="00492D8D"/>
    <w:rsid w:val="00494796"/>
    <w:rsid w:val="00494EF3"/>
    <w:rsid w:val="00495174"/>
    <w:rsid w:val="0049520D"/>
    <w:rsid w:val="0049636D"/>
    <w:rsid w:val="00496498"/>
    <w:rsid w:val="00496570"/>
    <w:rsid w:val="00496B5F"/>
    <w:rsid w:val="00496B89"/>
    <w:rsid w:val="004A39FA"/>
    <w:rsid w:val="004A3A05"/>
    <w:rsid w:val="004A479A"/>
    <w:rsid w:val="004A5848"/>
    <w:rsid w:val="004A61AF"/>
    <w:rsid w:val="004B0169"/>
    <w:rsid w:val="004B07E9"/>
    <w:rsid w:val="004B08AF"/>
    <w:rsid w:val="004B1ACA"/>
    <w:rsid w:val="004B1E10"/>
    <w:rsid w:val="004B202A"/>
    <w:rsid w:val="004B205F"/>
    <w:rsid w:val="004B3471"/>
    <w:rsid w:val="004B5C6A"/>
    <w:rsid w:val="004B6CAA"/>
    <w:rsid w:val="004B7FBE"/>
    <w:rsid w:val="004C0AA9"/>
    <w:rsid w:val="004C12DF"/>
    <w:rsid w:val="004C2AF6"/>
    <w:rsid w:val="004C3098"/>
    <w:rsid w:val="004C335A"/>
    <w:rsid w:val="004C337C"/>
    <w:rsid w:val="004C38E7"/>
    <w:rsid w:val="004C4442"/>
    <w:rsid w:val="004C4D09"/>
    <w:rsid w:val="004C52BD"/>
    <w:rsid w:val="004C5F67"/>
    <w:rsid w:val="004D0B5F"/>
    <w:rsid w:val="004D2FFD"/>
    <w:rsid w:val="004D40CE"/>
    <w:rsid w:val="004D4D74"/>
    <w:rsid w:val="004D5949"/>
    <w:rsid w:val="004D610D"/>
    <w:rsid w:val="004E067B"/>
    <w:rsid w:val="004E17B1"/>
    <w:rsid w:val="004E1AC8"/>
    <w:rsid w:val="004E1FF9"/>
    <w:rsid w:val="004E2791"/>
    <w:rsid w:val="004E3292"/>
    <w:rsid w:val="004E53BA"/>
    <w:rsid w:val="004E5CB1"/>
    <w:rsid w:val="004E7AD9"/>
    <w:rsid w:val="004F091D"/>
    <w:rsid w:val="004F0A26"/>
    <w:rsid w:val="004F0BB6"/>
    <w:rsid w:val="004F0DF0"/>
    <w:rsid w:val="004F1350"/>
    <w:rsid w:val="004F1660"/>
    <w:rsid w:val="004F275B"/>
    <w:rsid w:val="004F31A0"/>
    <w:rsid w:val="004F359F"/>
    <w:rsid w:val="004F392F"/>
    <w:rsid w:val="004F3CBF"/>
    <w:rsid w:val="004F40C7"/>
    <w:rsid w:val="004F4F5B"/>
    <w:rsid w:val="004F564C"/>
    <w:rsid w:val="004F5A6C"/>
    <w:rsid w:val="004F5C8C"/>
    <w:rsid w:val="004F635B"/>
    <w:rsid w:val="004F7144"/>
    <w:rsid w:val="004F7195"/>
    <w:rsid w:val="005003D7"/>
    <w:rsid w:val="0050056D"/>
    <w:rsid w:val="0050071F"/>
    <w:rsid w:val="005018F3"/>
    <w:rsid w:val="00501B64"/>
    <w:rsid w:val="00501F9D"/>
    <w:rsid w:val="00503816"/>
    <w:rsid w:val="00503F65"/>
    <w:rsid w:val="005042EC"/>
    <w:rsid w:val="005057F3"/>
    <w:rsid w:val="005058D9"/>
    <w:rsid w:val="00506479"/>
    <w:rsid w:val="00506B77"/>
    <w:rsid w:val="005079DB"/>
    <w:rsid w:val="00510FBB"/>
    <w:rsid w:val="00511107"/>
    <w:rsid w:val="0051182B"/>
    <w:rsid w:val="00511E50"/>
    <w:rsid w:val="00513910"/>
    <w:rsid w:val="00513D6B"/>
    <w:rsid w:val="00514761"/>
    <w:rsid w:val="00514D99"/>
    <w:rsid w:val="00517919"/>
    <w:rsid w:val="00517A9C"/>
    <w:rsid w:val="00517C87"/>
    <w:rsid w:val="00520878"/>
    <w:rsid w:val="00520ACA"/>
    <w:rsid w:val="00520DBC"/>
    <w:rsid w:val="0052112B"/>
    <w:rsid w:val="005219F9"/>
    <w:rsid w:val="005224FB"/>
    <w:rsid w:val="00522B10"/>
    <w:rsid w:val="0052321C"/>
    <w:rsid w:val="00523B07"/>
    <w:rsid w:val="00524DA3"/>
    <w:rsid w:val="00525BD9"/>
    <w:rsid w:val="00525C7A"/>
    <w:rsid w:val="00527577"/>
    <w:rsid w:val="00527F12"/>
    <w:rsid w:val="00530C96"/>
    <w:rsid w:val="00530DD8"/>
    <w:rsid w:val="0053193E"/>
    <w:rsid w:val="00532D6E"/>
    <w:rsid w:val="005339ED"/>
    <w:rsid w:val="00533A94"/>
    <w:rsid w:val="00533EA5"/>
    <w:rsid w:val="00534480"/>
    <w:rsid w:val="005350C0"/>
    <w:rsid w:val="00535679"/>
    <w:rsid w:val="00535D50"/>
    <w:rsid w:val="00536801"/>
    <w:rsid w:val="00536D8A"/>
    <w:rsid w:val="00537CEE"/>
    <w:rsid w:val="00540A87"/>
    <w:rsid w:val="00540AA3"/>
    <w:rsid w:val="00540DA1"/>
    <w:rsid w:val="00541612"/>
    <w:rsid w:val="00541D3C"/>
    <w:rsid w:val="005422FE"/>
    <w:rsid w:val="0054234C"/>
    <w:rsid w:val="00542AB9"/>
    <w:rsid w:val="00543286"/>
    <w:rsid w:val="00543409"/>
    <w:rsid w:val="0054468C"/>
    <w:rsid w:val="005457B0"/>
    <w:rsid w:val="00546376"/>
    <w:rsid w:val="005472FB"/>
    <w:rsid w:val="00547623"/>
    <w:rsid w:val="005522E0"/>
    <w:rsid w:val="00553A26"/>
    <w:rsid w:val="00554D77"/>
    <w:rsid w:val="00555672"/>
    <w:rsid w:val="00560378"/>
    <w:rsid w:val="00561C18"/>
    <w:rsid w:val="00565D1B"/>
    <w:rsid w:val="005666A3"/>
    <w:rsid w:val="00571BC7"/>
    <w:rsid w:val="00571D80"/>
    <w:rsid w:val="005720DD"/>
    <w:rsid w:val="0057214D"/>
    <w:rsid w:val="00572CF0"/>
    <w:rsid w:val="005739CD"/>
    <w:rsid w:val="005751EF"/>
    <w:rsid w:val="0057639F"/>
    <w:rsid w:val="00577232"/>
    <w:rsid w:val="0057738A"/>
    <w:rsid w:val="0057740A"/>
    <w:rsid w:val="005800C0"/>
    <w:rsid w:val="00580252"/>
    <w:rsid w:val="005806DB"/>
    <w:rsid w:val="00581238"/>
    <w:rsid w:val="005815DF"/>
    <w:rsid w:val="0058313F"/>
    <w:rsid w:val="005847EA"/>
    <w:rsid w:val="005854FB"/>
    <w:rsid w:val="00585E66"/>
    <w:rsid w:val="005860CC"/>
    <w:rsid w:val="00586791"/>
    <w:rsid w:val="005867FE"/>
    <w:rsid w:val="00586C94"/>
    <w:rsid w:val="005900A4"/>
    <w:rsid w:val="00591BD0"/>
    <w:rsid w:val="00592C14"/>
    <w:rsid w:val="00593972"/>
    <w:rsid w:val="0059657F"/>
    <w:rsid w:val="00596A37"/>
    <w:rsid w:val="00596C9D"/>
    <w:rsid w:val="0059707B"/>
    <w:rsid w:val="005972E7"/>
    <w:rsid w:val="00597B0C"/>
    <w:rsid w:val="00597F1F"/>
    <w:rsid w:val="005A053C"/>
    <w:rsid w:val="005A2D00"/>
    <w:rsid w:val="005A3C9B"/>
    <w:rsid w:val="005A421D"/>
    <w:rsid w:val="005A486C"/>
    <w:rsid w:val="005A4AD1"/>
    <w:rsid w:val="005A5CC6"/>
    <w:rsid w:val="005A78C7"/>
    <w:rsid w:val="005B0577"/>
    <w:rsid w:val="005B06AF"/>
    <w:rsid w:val="005B0BE7"/>
    <w:rsid w:val="005B1886"/>
    <w:rsid w:val="005B193B"/>
    <w:rsid w:val="005B1F6C"/>
    <w:rsid w:val="005B2BEB"/>
    <w:rsid w:val="005B44DF"/>
    <w:rsid w:val="005B4A51"/>
    <w:rsid w:val="005C04F7"/>
    <w:rsid w:val="005C0694"/>
    <w:rsid w:val="005C0845"/>
    <w:rsid w:val="005C153B"/>
    <w:rsid w:val="005C1729"/>
    <w:rsid w:val="005C25CE"/>
    <w:rsid w:val="005C2A75"/>
    <w:rsid w:val="005C2C4E"/>
    <w:rsid w:val="005C3257"/>
    <w:rsid w:val="005C44B3"/>
    <w:rsid w:val="005C592F"/>
    <w:rsid w:val="005C5D12"/>
    <w:rsid w:val="005C7B52"/>
    <w:rsid w:val="005C7EBE"/>
    <w:rsid w:val="005C7EDC"/>
    <w:rsid w:val="005D0B66"/>
    <w:rsid w:val="005D17AC"/>
    <w:rsid w:val="005D2516"/>
    <w:rsid w:val="005D2A9C"/>
    <w:rsid w:val="005D600C"/>
    <w:rsid w:val="005D6936"/>
    <w:rsid w:val="005D72F4"/>
    <w:rsid w:val="005E2202"/>
    <w:rsid w:val="005E2873"/>
    <w:rsid w:val="005E3F2E"/>
    <w:rsid w:val="005E3FC8"/>
    <w:rsid w:val="005E4137"/>
    <w:rsid w:val="005E5437"/>
    <w:rsid w:val="005E5C0A"/>
    <w:rsid w:val="005F0262"/>
    <w:rsid w:val="005F02B7"/>
    <w:rsid w:val="005F12C2"/>
    <w:rsid w:val="005F20AF"/>
    <w:rsid w:val="005F35BB"/>
    <w:rsid w:val="005F3D12"/>
    <w:rsid w:val="005F4F56"/>
    <w:rsid w:val="005F58BD"/>
    <w:rsid w:val="00602C32"/>
    <w:rsid w:val="006042E3"/>
    <w:rsid w:val="006057B7"/>
    <w:rsid w:val="00607758"/>
    <w:rsid w:val="00612D6E"/>
    <w:rsid w:val="00613CB5"/>
    <w:rsid w:val="006145B6"/>
    <w:rsid w:val="006160AF"/>
    <w:rsid w:val="006167B5"/>
    <w:rsid w:val="006170F8"/>
    <w:rsid w:val="00620F17"/>
    <w:rsid w:val="0062102F"/>
    <w:rsid w:val="00621AA4"/>
    <w:rsid w:val="006228FB"/>
    <w:rsid w:val="00623E01"/>
    <w:rsid w:val="00625234"/>
    <w:rsid w:val="00625644"/>
    <w:rsid w:val="00625A73"/>
    <w:rsid w:val="00625AFD"/>
    <w:rsid w:val="006260D5"/>
    <w:rsid w:val="00626FFD"/>
    <w:rsid w:val="0062799B"/>
    <w:rsid w:val="00627DC8"/>
    <w:rsid w:val="00631730"/>
    <w:rsid w:val="00631C6C"/>
    <w:rsid w:val="00632276"/>
    <w:rsid w:val="006326D8"/>
    <w:rsid w:val="006334E2"/>
    <w:rsid w:val="00636759"/>
    <w:rsid w:val="00637785"/>
    <w:rsid w:val="0064158A"/>
    <w:rsid w:val="00641B5F"/>
    <w:rsid w:val="00642875"/>
    <w:rsid w:val="00642AD2"/>
    <w:rsid w:val="006433F1"/>
    <w:rsid w:val="0064380B"/>
    <w:rsid w:val="00643969"/>
    <w:rsid w:val="00643B9C"/>
    <w:rsid w:val="00644770"/>
    <w:rsid w:val="0064604D"/>
    <w:rsid w:val="00646C5D"/>
    <w:rsid w:val="00647F92"/>
    <w:rsid w:val="00652388"/>
    <w:rsid w:val="00652652"/>
    <w:rsid w:val="0065335B"/>
    <w:rsid w:val="00653EDE"/>
    <w:rsid w:val="00654361"/>
    <w:rsid w:val="0065590A"/>
    <w:rsid w:val="00655A5D"/>
    <w:rsid w:val="00660B76"/>
    <w:rsid w:val="00661047"/>
    <w:rsid w:val="006610D9"/>
    <w:rsid w:val="006617FA"/>
    <w:rsid w:val="00661C47"/>
    <w:rsid w:val="006623CB"/>
    <w:rsid w:val="006630BC"/>
    <w:rsid w:val="0066359E"/>
    <w:rsid w:val="00663F8A"/>
    <w:rsid w:val="00664C54"/>
    <w:rsid w:val="00665724"/>
    <w:rsid w:val="00665A05"/>
    <w:rsid w:val="00665B45"/>
    <w:rsid w:val="00665F60"/>
    <w:rsid w:val="00671918"/>
    <w:rsid w:val="00672928"/>
    <w:rsid w:val="006733A9"/>
    <w:rsid w:val="0067392F"/>
    <w:rsid w:val="006741C2"/>
    <w:rsid w:val="006756BF"/>
    <w:rsid w:val="00675BE6"/>
    <w:rsid w:val="00677303"/>
    <w:rsid w:val="006776CB"/>
    <w:rsid w:val="00680756"/>
    <w:rsid w:val="00682B64"/>
    <w:rsid w:val="00682C30"/>
    <w:rsid w:val="00682C94"/>
    <w:rsid w:val="00683AB1"/>
    <w:rsid w:val="006847C2"/>
    <w:rsid w:val="00685305"/>
    <w:rsid w:val="00686514"/>
    <w:rsid w:val="00686823"/>
    <w:rsid w:val="00686AB7"/>
    <w:rsid w:val="00686C62"/>
    <w:rsid w:val="0069101F"/>
    <w:rsid w:val="00693643"/>
    <w:rsid w:val="00693BE3"/>
    <w:rsid w:val="00693D49"/>
    <w:rsid w:val="006941B7"/>
    <w:rsid w:val="00695845"/>
    <w:rsid w:val="0069640B"/>
    <w:rsid w:val="00696664"/>
    <w:rsid w:val="00696D2B"/>
    <w:rsid w:val="0069743A"/>
    <w:rsid w:val="006976A9"/>
    <w:rsid w:val="006977AD"/>
    <w:rsid w:val="006979CE"/>
    <w:rsid w:val="006A11C3"/>
    <w:rsid w:val="006A1981"/>
    <w:rsid w:val="006A1BBE"/>
    <w:rsid w:val="006A1DEF"/>
    <w:rsid w:val="006A27F1"/>
    <w:rsid w:val="006A2914"/>
    <w:rsid w:val="006A2975"/>
    <w:rsid w:val="006A3C05"/>
    <w:rsid w:val="006A487D"/>
    <w:rsid w:val="006A5257"/>
    <w:rsid w:val="006A5966"/>
    <w:rsid w:val="006A5C58"/>
    <w:rsid w:val="006B07DB"/>
    <w:rsid w:val="006B0862"/>
    <w:rsid w:val="006B1289"/>
    <w:rsid w:val="006B21A9"/>
    <w:rsid w:val="006B4B60"/>
    <w:rsid w:val="006B4F3A"/>
    <w:rsid w:val="006B5BAE"/>
    <w:rsid w:val="006C0463"/>
    <w:rsid w:val="006C17D3"/>
    <w:rsid w:val="006C1CC3"/>
    <w:rsid w:val="006C1E59"/>
    <w:rsid w:val="006C2C58"/>
    <w:rsid w:val="006C309A"/>
    <w:rsid w:val="006C30C5"/>
    <w:rsid w:val="006C4A1A"/>
    <w:rsid w:val="006C55C5"/>
    <w:rsid w:val="006C5B64"/>
    <w:rsid w:val="006C6DC3"/>
    <w:rsid w:val="006C7298"/>
    <w:rsid w:val="006C76FD"/>
    <w:rsid w:val="006D0276"/>
    <w:rsid w:val="006D0F93"/>
    <w:rsid w:val="006D15FD"/>
    <w:rsid w:val="006D2F43"/>
    <w:rsid w:val="006D37F1"/>
    <w:rsid w:val="006D436D"/>
    <w:rsid w:val="006D4560"/>
    <w:rsid w:val="006E131B"/>
    <w:rsid w:val="006E148B"/>
    <w:rsid w:val="006E3407"/>
    <w:rsid w:val="006E34CB"/>
    <w:rsid w:val="006E641F"/>
    <w:rsid w:val="006E7255"/>
    <w:rsid w:val="006F1269"/>
    <w:rsid w:val="006F188A"/>
    <w:rsid w:val="006F2115"/>
    <w:rsid w:val="006F2122"/>
    <w:rsid w:val="006F2321"/>
    <w:rsid w:val="006F35D6"/>
    <w:rsid w:val="006F3EDF"/>
    <w:rsid w:val="006F5C22"/>
    <w:rsid w:val="006F7136"/>
    <w:rsid w:val="006F7146"/>
    <w:rsid w:val="006F7991"/>
    <w:rsid w:val="00701F2C"/>
    <w:rsid w:val="00702706"/>
    <w:rsid w:val="00702B5C"/>
    <w:rsid w:val="00703411"/>
    <w:rsid w:val="0070498F"/>
    <w:rsid w:val="00704B5B"/>
    <w:rsid w:val="0070559A"/>
    <w:rsid w:val="007057AF"/>
    <w:rsid w:val="00705F12"/>
    <w:rsid w:val="00705FDC"/>
    <w:rsid w:val="007063B1"/>
    <w:rsid w:val="00706422"/>
    <w:rsid w:val="00710A68"/>
    <w:rsid w:val="0071315B"/>
    <w:rsid w:val="007140EC"/>
    <w:rsid w:val="00714360"/>
    <w:rsid w:val="00714913"/>
    <w:rsid w:val="00715B9C"/>
    <w:rsid w:val="00715F0A"/>
    <w:rsid w:val="0071695E"/>
    <w:rsid w:val="0071737F"/>
    <w:rsid w:val="007203B0"/>
    <w:rsid w:val="00721D1B"/>
    <w:rsid w:val="00721D20"/>
    <w:rsid w:val="00722294"/>
    <w:rsid w:val="00723210"/>
    <w:rsid w:val="00724747"/>
    <w:rsid w:val="007256D6"/>
    <w:rsid w:val="00725F75"/>
    <w:rsid w:val="00726278"/>
    <w:rsid w:val="00726B00"/>
    <w:rsid w:val="007274CE"/>
    <w:rsid w:val="00727D08"/>
    <w:rsid w:val="00727F13"/>
    <w:rsid w:val="007302E4"/>
    <w:rsid w:val="00730D2A"/>
    <w:rsid w:val="00731F7B"/>
    <w:rsid w:val="007325C5"/>
    <w:rsid w:val="00732B21"/>
    <w:rsid w:val="007332D2"/>
    <w:rsid w:val="00733F8C"/>
    <w:rsid w:val="007340FF"/>
    <w:rsid w:val="00734106"/>
    <w:rsid w:val="00735347"/>
    <w:rsid w:val="00737220"/>
    <w:rsid w:val="007376B5"/>
    <w:rsid w:val="00737CDB"/>
    <w:rsid w:val="00741D53"/>
    <w:rsid w:val="007432B4"/>
    <w:rsid w:val="00743F23"/>
    <w:rsid w:val="007442A2"/>
    <w:rsid w:val="007449C5"/>
    <w:rsid w:val="00744CA7"/>
    <w:rsid w:val="00746CDD"/>
    <w:rsid w:val="007478C2"/>
    <w:rsid w:val="007507B5"/>
    <w:rsid w:val="007515EE"/>
    <w:rsid w:val="007517C6"/>
    <w:rsid w:val="00752D61"/>
    <w:rsid w:val="00752F67"/>
    <w:rsid w:val="00753C30"/>
    <w:rsid w:val="00755CC9"/>
    <w:rsid w:val="00755EBC"/>
    <w:rsid w:val="00756C7F"/>
    <w:rsid w:val="007575FB"/>
    <w:rsid w:val="00757BEF"/>
    <w:rsid w:val="00760A4E"/>
    <w:rsid w:val="00760A80"/>
    <w:rsid w:val="00762E49"/>
    <w:rsid w:val="00762EE6"/>
    <w:rsid w:val="00764019"/>
    <w:rsid w:val="00765625"/>
    <w:rsid w:val="007659FC"/>
    <w:rsid w:val="0076669E"/>
    <w:rsid w:val="007666C0"/>
    <w:rsid w:val="007674BE"/>
    <w:rsid w:val="00767CD0"/>
    <w:rsid w:val="007706C2"/>
    <w:rsid w:val="00772E1D"/>
    <w:rsid w:val="00773101"/>
    <w:rsid w:val="0077469F"/>
    <w:rsid w:val="00775BD0"/>
    <w:rsid w:val="00776556"/>
    <w:rsid w:val="007767BB"/>
    <w:rsid w:val="0077763D"/>
    <w:rsid w:val="00777750"/>
    <w:rsid w:val="00780F55"/>
    <w:rsid w:val="0078181A"/>
    <w:rsid w:val="007820D2"/>
    <w:rsid w:val="00783489"/>
    <w:rsid w:val="00783C4B"/>
    <w:rsid w:val="00784649"/>
    <w:rsid w:val="00784BC9"/>
    <w:rsid w:val="00784FAB"/>
    <w:rsid w:val="0078541F"/>
    <w:rsid w:val="007857F3"/>
    <w:rsid w:val="0078629D"/>
    <w:rsid w:val="007865AC"/>
    <w:rsid w:val="0079062D"/>
    <w:rsid w:val="00791A22"/>
    <w:rsid w:val="00791A2B"/>
    <w:rsid w:val="00791FE7"/>
    <w:rsid w:val="00792721"/>
    <w:rsid w:val="007930ED"/>
    <w:rsid w:val="00795372"/>
    <w:rsid w:val="00795F7B"/>
    <w:rsid w:val="007962CB"/>
    <w:rsid w:val="00796FD6"/>
    <w:rsid w:val="007A09D2"/>
    <w:rsid w:val="007A1A59"/>
    <w:rsid w:val="007A2960"/>
    <w:rsid w:val="007A3027"/>
    <w:rsid w:val="007A41E7"/>
    <w:rsid w:val="007A475E"/>
    <w:rsid w:val="007A57C9"/>
    <w:rsid w:val="007A5925"/>
    <w:rsid w:val="007A5D4B"/>
    <w:rsid w:val="007A6F38"/>
    <w:rsid w:val="007A70DF"/>
    <w:rsid w:val="007A729A"/>
    <w:rsid w:val="007A74C2"/>
    <w:rsid w:val="007B02B4"/>
    <w:rsid w:val="007B03BD"/>
    <w:rsid w:val="007B0E17"/>
    <w:rsid w:val="007B37F4"/>
    <w:rsid w:val="007B5291"/>
    <w:rsid w:val="007B64F2"/>
    <w:rsid w:val="007B6598"/>
    <w:rsid w:val="007B7085"/>
    <w:rsid w:val="007C040B"/>
    <w:rsid w:val="007C1152"/>
    <w:rsid w:val="007C1FBF"/>
    <w:rsid w:val="007C227A"/>
    <w:rsid w:val="007C254C"/>
    <w:rsid w:val="007C2AB2"/>
    <w:rsid w:val="007C2E95"/>
    <w:rsid w:val="007C2FE1"/>
    <w:rsid w:val="007C32FF"/>
    <w:rsid w:val="007C3381"/>
    <w:rsid w:val="007C3BD1"/>
    <w:rsid w:val="007C4E5D"/>
    <w:rsid w:val="007C60A3"/>
    <w:rsid w:val="007C6204"/>
    <w:rsid w:val="007D0874"/>
    <w:rsid w:val="007D24B3"/>
    <w:rsid w:val="007D4FF8"/>
    <w:rsid w:val="007E3658"/>
    <w:rsid w:val="007E3B4E"/>
    <w:rsid w:val="007E481A"/>
    <w:rsid w:val="007E4922"/>
    <w:rsid w:val="007E6CC4"/>
    <w:rsid w:val="007E6E46"/>
    <w:rsid w:val="007F0CFF"/>
    <w:rsid w:val="007F0D08"/>
    <w:rsid w:val="007F0DCA"/>
    <w:rsid w:val="007F0E7C"/>
    <w:rsid w:val="007F2724"/>
    <w:rsid w:val="007F2823"/>
    <w:rsid w:val="007F2B09"/>
    <w:rsid w:val="007F3396"/>
    <w:rsid w:val="007F3E86"/>
    <w:rsid w:val="007F4991"/>
    <w:rsid w:val="007F4FF8"/>
    <w:rsid w:val="007F504D"/>
    <w:rsid w:val="007F6109"/>
    <w:rsid w:val="007F6F07"/>
    <w:rsid w:val="007F7AD9"/>
    <w:rsid w:val="007F7F61"/>
    <w:rsid w:val="008013D1"/>
    <w:rsid w:val="00801753"/>
    <w:rsid w:val="0080428A"/>
    <w:rsid w:val="00804F32"/>
    <w:rsid w:val="00805E70"/>
    <w:rsid w:val="00806785"/>
    <w:rsid w:val="00806A86"/>
    <w:rsid w:val="008074E7"/>
    <w:rsid w:val="00807E70"/>
    <w:rsid w:val="008107C3"/>
    <w:rsid w:val="008108B6"/>
    <w:rsid w:val="00810A13"/>
    <w:rsid w:val="0081141D"/>
    <w:rsid w:val="008120B4"/>
    <w:rsid w:val="00812699"/>
    <w:rsid w:val="008130DE"/>
    <w:rsid w:val="008150D0"/>
    <w:rsid w:val="008151AF"/>
    <w:rsid w:val="0081563E"/>
    <w:rsid w:val="00815FA4"/>
    <w:rsid w:val="00815FCC"/>
    <w:rsid w:val="00816171"/>
    <w:rsid w:val="00817D1D"/>
    <w:rsid w:val="00817E5E"/>
    <w:rsid w:val="00821CFB"/>
    <w:rsid w:val="00821FA3"/>
    <w:rsid w:val="0082353D"/>
    <w:rsid w:val="00824E6C"/>
    <w:rsid w:val="00825D22"/>
    <w:rsid w:val="00826326"/>
    <w:rsid w:val="008263F7"/>
    <w:rsid w:val="00831D25"/>
    <w:rsid w:val="00832752"/>
    <w:rsid w:val="008338F2"/>
    <w:rsid w:val="00833BCA"/>
    <w:rsid w:val="008356DB"/>
    <w:rsid w:val="00836D60"/>
    <w:rsid w:val="00837065"/>
    <w:rsid w:val="00837F66"/>
    <w:rsid w:val="00840D62"/>
    <w:rsid w:val="00841601"/>
    <w:rsid w:val="008416B0"/>
    <w:rsid w:val="00842C7C"/>
    <w:rsid w:val="00842E95"/>
    <w:rsid w:val="00843D8F"/>
    <w:rsid w:val="00844302"/>
    <w:rsid w:val="008444F2"/>
    <w:rsid w:val="00846B89"/>
    <w:rsid w:val="008470AE"/>
    <w:rsid w:val="0084729B"/>
    <w:rsid w:val="00847FB3"/>
    <w:rsid w:val="00850492"/>
    <w:rsid w:val="008508D1"/>
    <w:rsid w:val="00850FBD"/>
    <w:rsid w:val="00851259"/>
    <w:rsid w:val="00851455"/>
    <w:rsid w:val="0085273D"/>
    <w:rsid w:val="008529C4"/>
    <w:rsid w:val="00852B97"/>
    <w:rsid w:val="00852C83"/>
    <w:rsid w:val="00854583"/>
    <w:rsid w:val="00854CF6"/>
    <w:rsid w:val="00860137"/>
    <w:rsid w:val="00860FCA"/>
    <w:rsid w:val="00862D4E"/>
    <w:rsid w:val="0086596E"/>
    <w:rsid w:val="00867D76"/>
    <w:rsid w:val="008701DA"/>
    <w:rsid w:val="008705BB"/>
    <w:rsid w:val="00870D7C"/>
    <w:rsid w:val="0087262B"/>
    <w:rsid w:val="0087291B"/>
    <w:rsid w:val="00872CAF"/>
    <w:rsid w:val="00873F60"/>
    <w:rsid w:val="0087408D"/>
    <w:rsid w:val="00874159"/>
    <w:rsid w:val="008741D3"/>
    <w:rsid w:val="00875F00"/>
    <w:rsid w:val="0087621A"/>
    <w:rsid w:val="00876400"/>
    <w:rsid w:val="008807EE"/>
    <w:rsid w:val="00880D49"/>
    <w:rsid w:val="00881E18"/>
    <w:rsid w:val="00882945"/>
    <w:rsid w:val="00883377"/>
    <w:rsid w:val="00883CFF"/>
    <w:rsid w:val="008848BF"/>
    <w:rsid w:val="00886105"/>
    <w:rsid w:val="0088637E"/>
    <w:rsid w:val="00886DD9"/>
    <w:rsid w:val="00887976"/>
    <w:rsid w:val="0089057F"/>
    <w:rsid w:val="0089078E"/>
    <w:rsid w:val="00890AD5"/>
    <w:rsid w:val="008922A2"/>
    <w:rsid w:val="0089282E"/>
    <w:rsid w:val="0089293D"/>
    <w:rsid w:val="008933CB"/>
    <w:rsid w:val="00894102"/>
    <w:rsid w:val="008947E6"/>
    <w:rsid w:val="00895FFB"/>
    <w:rsid w:val="0089625F"/>
    <w:rsid w:val="0089653C"/>
    <w:rsid w:val="0089688B"/>
    <w:rsid w:val="00896C5E"/>
    <w:rsid w:val="008A0C26"/>
    <w:rsid w:val="008A1463"/>
    <w:rsid w:val="008A3F83"/>
    <w:rsid w:val="008A415F"/>
    <w:rsid w:val="008A4772"/>
    <w:rsid w:val="008A5229"/>
    <w:rsid w:val="008A6046"/>
    <w:rsid w:val="008A6484"/>
    <w:rsid w:val="008A6AA5"/>
    <w:rsid w:val="008A73ED"/>
    <w:rsid w:val="008A78AA"/>
    <w:rsid w:val="008B09B2"/>
    <w:rsid w:val="008B1C84"/>
    <w:rsid w:val="008B2323"/>
    <w:rsid w:val="008B24CA"/>
    <w:rsid w:val="008B2C45"/>
    <w:rsid w:val="008B3590"/>
    <w:rsid w:val="008B3C3A"/>
    <w:rsid w:val="008B3D6A"/>
    <w:rsid w:val="008B3EA0"/>
    <w:rsid w:val="008B46A8"/>
    <w:rsid w:val="008B68A5"/>
    <w:rsid w:val="008B7FF4"/>
    <w:rsid w:val="008C2A1F"/>
    <w:rsid w:val="008C4315"/>
    <w:rsid w:val="008C5FE9"/>
    <w:rsid w:val="008C6F24"/>
    <w:rsid w:val="008C7582"/>
    <w:rsid w:val="008C7CEF"/>
    <w:rsid w:val="008C7F20"/>
    <w:rsid w:val="008D007D"/>
    <w:rsid w:val="008D0D69"/>
    <w:rsid w:val="008D1AED"/>
    <w:rsid w:val="008D27AE"/>
    <w:rsid w:val="008D3BDB"/>
    <w:rsid w:val="008D4149"/>
    <w:rsid w:val="008D41CE"/>
    <w:rsid w:val="008D66EE"/>
    <w:rsid w:val="008D724C"/>
    <w:rsid w:val="008D7529"/>
    <w:rsid w:val="008D7827"/>
    <w:rsid w:val="008D788E"/>
    <w:rsid w:val="008D7BA2"/>
    <w:rsid w:val="008E0A3A"/>
    <w:rsid w:val="008E0E02"/>
    <w:rsid w:val="008E2326"/>
    <w:rsid w:val="008E235A"/>
    <w:rsid w:val="008E291E"/>
    <w:rsid w:val="008E45A6"/>
    <w:rsid w:val="008E5281"/>
    <w:rsid w:val="008E5E91"/>
    <w:rsid w:val="008E6151"/>
    <w:rsid w:val="008E6CD0"/>
    <w:rsid w:val="008E7801"/>
    <w:rsid w:val="008E7829"/>
    <w:rsid w:val="008E7F21"/>
    <w:rsid w:val="008F131B"/>
    <w:rsid w:val="008F1323"/>
    <w:rsid w:val="008F1623"/>
    <w:rsid w:val="008F2AA7"/>
    <w:rsid w:val="008F3549"/>
    <w:rsid w:val="008F3F1C"/>
    <w:rsid w:val="008F5C27"/>
    <w:rsid w:val="008F5F49"/>
    <w:rsid w:val="008F677D"/>
    <w:rsid w:val="008F7D52"/>
    <w:rsid w:val="009003E7"/>
    <w:rsid w:val="0090401C"/>
    <w:rsid w:val="00906DFB"/>
    <w:rsid w:val="009071A7"/>
    <w:rsid w:val="00910D1F"/>
    <w:rsid w:val="0091205E"/>
    <w:rsid w:val="009122D6"/>
    <w:rsid w:val="00912392"/>
    <w:rsid w:val="00913E70"/>
    <w:rsid w:val="009146C4"/>
    <w:rsid w:val="009166FE"/>
    <w:rsid w:val="009172C9"/>
    <w:rsid w:val="00917DDD"/>
    <w:rsid w:val="00921435"/>
    <w:rsid w:val="00921B51"/>
    <w:rsid w:val="00921F5C"/>
    <w:rsid w:val="00921F77"/>
    <w:rsid w:val="0092247C"/>
    <w:rsid w:val="00922869"/>
    <w:rsid w:val="00922B04"/>
    <w:rsid w:val="00922DB0"/>
    <w:rsid w:val="00924C92"/>
    <w:rsid w:val="009270AA"/>
    <w:rsid w:val="00930238"/>
    <w:rsid w:val="0093068F"/>
    <w:rsid w:val="0093163E"/>
    <w:rsid w:val="00932E6E"/>
    <w:rsid w:val="009344D1"/>
    <w:rsid w:val="009347A2"/>
    <w:rsid w:val="00935960"/>
    <w:rsid w:val="0093716C"/>
    <w:rsid w:val="0093769C"/>
    <w:rsid w:val="00940149"/>
    <w:rsid w:val="00940580"/>
    <w:rsid w:val="009410FB"/>
    <w:rsid w:val="00941A29"/>
    <w:rsid w:val="0094260B"/>
    <w:rsid w:val="00942675"/>
    <w:rsid w:val="0094391C"/>
    <w:rsid w:val="0094412C"/>
    <w:rsid w:val="009441A9"/>
    <w:rsid w:val="00945C33"/>
    <w:rsid w:val="009508D4"/>
    <w:rsid w:val="00950FFC"/>
    <w:rsid w:val="009510AB"/>
    <w:rsid w:val="00951BC8"/>
    <w:rsid w:val="00953BBA"/>
    <w:rsid w:val="00953F82"/>
    <w:rsid w:val="009544F4"/>
    <w:rsid w:val="00954583"/>
    <w:rsid w:val="00954F82"/>
    <w:rsid w:val="00955AB2"/>
    <w:rsid w:val="0095679F"/>
    <w:rsid w:val="00961D32"/>
    <w:rsid w:val="00964168"/>
    <w:rsid w:val="00966140"/>
    <w:rsid w:val="00967043"/>
    <w:rsid w:val="00967456"/>
    <w:rsid w:val="009674FD"/>
    <w:rsid w:val="009678E0"/>
    <w:rsid w:val="00967DCE"/>
    <w:rsid w:val="009706C0"/>
    <w:rsid w:val="00970EC3"/>
    <w:rsid w:val="009716B6"/>
    <w:rsid w:val="00972372"/>
    <w:rsid w:val="009746E7"/>
    <w:rsid w:val="0097488D"/>
    <w:rsid w:val="00974B3A"/>
    <w:rsid w:val="0097544D"/>
    <w:rsid w:val="0097553D"/>
    <w:rsid w:val="009756D4"/>
    <w:rsid w:val="00976E20"/>
    <w:rsid w:val="00976EE5"/>
    <w:rsid w:val="00977648"/>
    <w:rsid w:val="00983B89"/>
    <w:rsid w:val="00984EDE"/>
    <w:rsid w:val="00985F68"/>
    <w:rsid w:val="0098666D"/>
    <w:rsid w:val="009906BE"/>
    <w:rsid w:val="009909E4"/>
    <w:rsid w:val="00991E45"/>
    <w:rsid w:val="00992ACE"/>
    <w:rsid w:val="009A04E0"/>
    <w:rsid w:val="009A090B"/>
    <w:rsid w:val="009A097D"/>
    <w:rsid w:val="009A267F"/>
    <w:rsid w:val="009A3295"/>
    <w:rsid w:val="009A4D3A"/>
    <w:rsid w:val="009A50D8"/>
    <w:rsid w:val="009A52F1"/>
    <w:rsid w:val="009A5CB5"/>
    <w:rsid w:val="009A7CE0"/>
    <w:rsid w:val="009B0C25"/>
    <w:rsid w:val="009B2863"/>
    <w:rsid w:val="009B2967"/>
    <w:rsid w:val="009B3261"/>
    <w:rsid w:val="009B4792"/>
    <w:rsid w:val="009B4F03"/>
    <w:rsid w:val="009B64BB"/>
    <w:rsid w:val="009B6525"/>
    <w:rsid w:val="009B7764"/>
    <w:rsid w:val="009B7BF3"/>
    <w:rsid w:val="009C179F"/>
    <w:rsid w:val="009C341A"/>
    <w:rsid w:val="009C3A43"/>
    <w:rsid w:val="009C551D"/>
    <w:rsid w:val="009C5C6D"/>
    <w:rsid w:val="009C65C6"/>
    <w:rsid w:val="009C7085"/>
    <w:rsid w:val="009C73F1"/>
    <w:rsid w:val="009C77E4"/>
    <w:rsid w:val="009D0116"/>
    <w:rsid w:val="009D09C9"/>
    <w:rsid w:val="009D0E0A"/>
    <w:rsid w:val="009D0ED8"/>
    <w:rsid w:val="009D1CCE"/>
    <w:rsid w:val="009D32FA"/>
    <w:rsid w:val="009D3ABD"/>
    <w:rsid w:val="009D43CA"/>
    <w:rsid w:val="009D4759"/>
    <w:rsid w:val="009D4CA9"/>
    <w:rsid w:val="009D5F18"/>
    <w:rsid w:val="009D758C"/>
    <w:rsid w:val="009D7D58"/>
    <w:rsid w:val="009E1213"/>
    <w:rsid w:val="009E158A"/>
    <w:rsid w:val="009E1B25"/>
    <w:rsid w:val="009E1DD3"/>
    <w:rsid w:val="009E2B8E"/>
    <w:rsid w:val="009E2FBC"/>
    <w:rsid w:val="009E59AB"/>
    <w:rsid w:val="009E5DA1"/>
    <w:rsid w:val="009E7169"/>
    <w:rsid w:val="009E7CC6"/>
    <w:rsid w:val="009E7E3A"/>
    <w:rsid w:val="009F1017"/>
    <w:rsid w:val="009F1293"/>
    <w:rsid w:val="009F25E3"/>
    <w:rsid w:val="009F2EF6"/>
    <w:rsid w:val="009F34A5"/>
    <w:rsid w:val="009F3C29"/>
    <w:rsid w:val="009F3E85"/>
    <w:rsid w:val="009F3E8B"/>
    <w:rsid w:val="009F4D46"/>
    <w:rsid w:val="009F5242"/>
    <w:rsid w:val="009F5492"/>
    <w:rsid w:val="009F73B0"/>
    <w:rsid w:val="009F73D3"/>
    <w:rsid w:val="00A01D7E"/>
    <w:rsid w:val="00A02272"/>
    <w:rsid w:val="00A03061"/>
    <w:rsid w:val="00A0417C"/>
    <w:rsid w:val="00A050EE"/>
    <w:rsid w:val="00A05839"/>
    <w:rsid w:val="00A05E4D"/>
    <w:rsid w:val="00A05E50"/>
    <w:rsid w:val="00A07578"/>
    <w:rsid w:val="00A075E6"/>
    <w:rsid w:val="00A1092E"/>
    <w:rsid w:val="00A10C8C"/>
    <w:rsid w:val="00A11222"/>
    <w:rsid w:val="00A11A5F"/>
    <w:rsid w:val="00A12462"/>
    <w:rsid w:val="00A1551A"/>
    <w:rsid w:val="00A159F8"/>
    <w:rsid w:val="00A1764B"/>
    <w:rsid w:val="00A176B2"/>
    <w:rsid w:val="00A17DB5"/>
    <w:rsid w:val="00A20068"/>
    <w:rsid w:val="00A21442"/>
    <w:rsid w:val="00A2265B"/>
    <w:rsid w:val="00A228D6"/>
    <w:rsid w:val="00A22E98"/>
    <w:rsid w:val="00A2323A"/>
    <w:rsid w:val="00A23C14"/>
    <w:rsid w:val="00A23C66"/>
    <w:rsid w:val="00A24B84"/>
    <w:rsid w:val="00A25170"/>
    <w:rsid w:val="00A25681"/>
    <w:rsid w:val="00A25DC8"/>
    <w:rsid w:val="00A25F80"/>
    <w:rsid w:val="00A26228"/>
    <w:rsid w:val="00A264D5"/>
    <w:rsid w:val="00A27550"/>
    <w:rsid w:val="00A27958"/>
    <w:rsid w:val="00A27E9A"/>
    <w:rsid w:val="00A31577"/>
    <w:rsid w:val="00A33D05"/>
    <w:rsid w:val="00A34684"/>
    <w:rsid w:val="00A34D59"/>
    <w:rsid w:val="00A36CEA"/>
    <w:rsid w:val="00A37640"/>
    <w:rsid w:val="00A4110F"/>
    <w:rsid w:val="00A41CB9"/>
    <w:rsid w:val="00A42315"/>
    <w:rsid w:val="00A4362D"/>
    <w:rsid w:val="00A4380C"/>
    <w:rsid w:val="00A44008"/>
    <w:rsid w:val="00A44746"/>
    <w:rsid w:val="00A44AFF"/>
    <w:rsid w:val="00A458F9"/>
    <w:rsid w:val="00A471B2"/>
    <w:rsid w:val="00A4756E"/>
    <w:rsid w:val="00A50A36"/>
    <w:rsid w:val="00A50FBE"/>
    <w:rsid w:val="00A51B31"/>
    <w:rsid w:val="00A5257A"/>
    <w:rsid w:val="00A5450E"/>
    <w:rsid w:val="00A5591B"/>
    <w:rsid w:val="00A560BE"/>
    <w:rsid w:val="00A57598"/>
    <w:rsid w:val="00A6279C"/>
    <w:rsid w:val="00A6322B"/>
    <w:rsid w:val="00A65B00"/>
    <w:rsid w:val="00A666CA"/>
    <w:rsid w:val="00A669A6"/>
    <w:rsid w:val="00A671F0"/>
    <w:rsid w:val="00A702B8"/>
    <w:rsid w:val="00A706B5"/>
    <w:rsid w:val="00A707EC"/>
    <w:rsid w:val="00A70D89"/>
    <w:rsid w:val="00A713BE"/>
    <w:rsid w:val="00A71403"/>
    <w:rsid w:val="00A72F3A"/>
    <w:rsid w:val="00A73151"/>
    <w:rsid w:val="00A74786"/>
    <w:rsid w:val="00A7692D"/>
    <w:rsid w:val="00A76EA1"/>
    <w:rsid w:val="00A7779B"/>
    <w:rsid w:val="00A80960"/>
    <w:rsid w:val="00A81B7F"/>
    <w:rsid w:val="00A82AB1"/>
    <w:rsid w:val="00A82D3E"/>
    <w:rsid w:val="00A84154"/>
    <w:rsid w:val="00A85A2F"/>
    <w:rsid w:val="00A85F03"/>
    <w:rsid w:val="00A87E34"/>
    <w:rsid w:val="00A90075"/>
    <w:rsid w:val="00A90414"/>
    <w:rsid w:val="00A907C1"/>
    <w:rsid w:val="00A9115C"/>
    <w:rsid w:val="00A91D7D"/>
    <w:rsid w:val="00A927BB"/>
    <w:rsid w:val="00A94051"/>
    <w:rsid w:val="00A941BE"/>
    <w:rsid w:val="00A95269"/>
    <w:rsid w:val="00A95E4C"/>
    <w:rsid w:val="00A9636B"/>
    <w:rsid w:val="00AA049F"/>
    <w:rsid w:val="00AA29DF"/>
    <w:rsid w:val="00AA45C7"/>
    <w:rsid w:val="00AA645B"/>
    <w:rsid w:val="00AA7CDC"/>
    <w:rsid w:val="00AB2450"/>
    <w:rsid w:val="00AB43BE"/>
    <w:rsid w:val="00AB44E6"/>
    <w:rsid w:val="00AB450D"/>
    <w:rsid w:val="00AB4590"/>
    <w:rsid w:val="00AB50D6"/>
    <w:rsid w:val="00AB5B04"/>
    <w:rsid w:val="00AB6997"/>
    <w:rsid w:val="00AC10B0"/>
    <w:rsid w:val="00AC137D"/>
    <w:rsid w:val="00AC1C9E"/>
    <w:rsid w:val="00AC20B7"/>
    <w:rsid w:val="00AC25CC"/>
    <w:rsid w:val="00AC2D8E"/>
    <w:rsid w:val="00AC49CF"/>
    <w:rsid w:val="00AC5516"/>
    <w:rsid w:val="00AC7B08"/>
    <w:rsid w:val="00AC7BFF"/>
    <w:rsid w:val="00AD0A09"/>
    <w:rsid w:val="00AD1E8C"/>
    <w:rsid w:val="00AD3E29"/>
    <w:rsid w:val="00AD46C1"/>
    <w:rsid w:val="00AD693E"/>
    <w:rsid w:val="00AD77C1"/>
    <w:rsid w:val="00AE0A7B"/>
    <w:rsid w:val="00AE0AEE"/>
    <w:rsid w:val="00AE10BE"/>
    <w:rsid w:val="00AE1167"/>
    <w:rsid w:val="00AE2DFB"/>
    <w:rsid w:val="00AE434A"/>
    <w:rsid w:val="00AE478B"/>
    <w:rsid w:val="00AE55CC"/>
    <w:rsid w:val="00AE6528"/>
    <w:rsid w:val="00AE65D6"/>
    <w:rsid w:val="00AF04B5"/>
    <w:rsid w:val="00AF14EC"/>
    <w:rsid w:val="00AF1CAD"/>
    <w:rsid w:val="00AF35BC"/>
    <w:rsid w:val="00AF4935"/>
    <w:rsid w:val="00AF59C6"/>
    <w:rsid w:val="00AF61C1"/>
    <w:rsid w:val="00AF6370"/>
    <w:rsid w:val="00AF6D0F"/>
    <w:rsid w:val="00AF7AEE"/>
    <w:rsid w:val="00AF7B85"/>
    <w:rsid w:val="00B017A8"/>
    <w:rsid w:val="00B02742"/>
    <w:rsid w:val="00B032CA"/>
    <w:rsid w:val="00B03E77"/>
    <w:rsid w:val="00B046BD"/>
    <w:rsid w:val="00B04DB8"/>
    <w:rsid w:val="00B05B9D"/>
    <w:rsid w:val="00B06849"/>
    <w:rsid w:val="00B071B8"/>
    <w:rsid w:val="00B10155"/>
    <w:rsid w:val="00B106A3"/>
    <w:rsid w:val="00B10B5E"/>
    <w:rsid w:val="00B1110F"/>
    <w:rsid w:val="00B116E9"/>
    <w:rsid w:val="00B11C7B"/>
    <w:rsid w:val="00B13588"/>
    <w:rsid w:val="00B1394C"/>
    <w:rsid w:val="00B13B1B"/>
    <w:rsid w:val="00B148C3"/>
    <w:rsid w:val="00B1547A"/>
    <w:rsid w:val="00B15512"/>
    <w:rsid w:val="00B16D38"/>
    <w:rsid w:val="00B203FB"/>
    <w:rsid w:val="00B242CD"/>
    <w:rsid w:val="00B24F19"/>
    <w:rsid w:val="00B2651B"/>
    <w:rsid w:val="00B26B52"/>
    <w:rsid w:val="00B3056F"/>
    <w:rsid w:val="00B309CA"/>
    <w:rsid w:val="00B30F91"/>
    <w:rsid w:val="00B3164A"/>
    <w:rsid w:val="00B32154"/>
    <w:rsid w:val="00B32CE1"/>
    <w:rsid w:val="00B33174"/>
    <w:rsid w:val="00B333EC"/>
    <w:rsid w:val="00B36051"/>
    <w:rsid w:val="00B36413"/>
    <w:rsid w:val="00B40CEE"/>
    <w:rsid w:val="00B41664"/>
    <w:rsid w:val="00B41B89"/>
    <w:rsid w:val="00B42C13"/>
    <w:rsid w:val="00B42E49"/>
    <w:rsid w:val="00B43A87"/>
    <w:rsid w:val="00B43CB7"/>
    <w:rsid w:val="00B4452A"/>
    <w:rsid w:val="00B44D77"/>
    <w:rsid w:val="00B47995"/>
    <w:rsid w:val="00B479C9"/>
    <w:rsid w:val="00B50803"/>
    <w:rsid w:val="00B50BCC"/>
    <w:rsid w:val="00B50C0D"/>
    <w:rsid w:val="00B51650"/>
    <w:rsid w:val="00B51CFE"/>
    <w:rsid w:val="00B52B0C"/>
    <w:rsid w:val="00B52CB1"/>
    <w:rsid w:val="00B54DC0"/>
    <w:rsid w:val="00B552EA"/>
    <w:rsid w:val="00B55AC9"/>
    <w:rsid w:val="00B5678A"/>
    <w:rsid w:val="00B56CF0"/>
    <w:rsid w:val="00B57995"/>
    <w:rsid w:val="00B60749"/>
    <w:rsid w:val="00B60E7C"/>
    <w:rsid w:val="00B6314C"/>
    <w:rsid w:val="00B631F9"/>
    <w:rsid w:val="00B63566"/>
    <w:rsid w:val="00B638B0"/>
    <w:rsid w:val="00B63D34"/>
    <w:rsid w:val="00B64D93"/>
    <w:rsid w:val="00B652B7"/>
    <w:rsid w:val="00B6605D"/>
    <w:rsid w:val="00B669D9"/>
    <w:rsid w:val="00B66A37"/>
    <w:rsid w:val="00B66CD2"/>
    <w:rsid w:val="00B71B3B"/>
    <w:rsid w:val="00B722DC"/>
    <w:rsid w:val="00B724C4"/>
    <w:rsid w:val="00B72647"/>
    <w:rsid w:val="00B72679"/>
    <w:rsid w:val="00B748CC"/>
    <w:rsid w:val="00B76396"/>
    <w:rsid w:val="00B76FCB"/>
    <w:rsid w:val="00B77367"/>
    <w:rsid w:val="00B77E40"/>
    <w:rsid w:val="00B8325D"/>
    <w:rsid w:val="00B84B05"/>
    <w:rsid w:val="00B84F81"/>
    <w:rsid w:val="00B85AEA"/>
    <w:rsid w:val="00B9061C"/>
    <w:rsid w:val="00B90A64"/>
    <w:rsid w:val="00B90CA5"/>
    <w:rsid w:val="00B929EF"/>
    <w:rsid w:val="00BA1D08"/>
    <w:rsid w:val="00BA4146"/>
    <w:rsid w:val="00BA4ED3"/>
    <w:rsid w:val="00BA5961"/>
    <w:rsid w:val="00BA5CF6"/>
    <w:rsid w:val="00BA61EE"/>
    <w:rsid w:val="00BA771B"/>
    <w:rsid w:val="00BB0147"/>
    <w:rsid w:val="00BB0DB1"/>
    <w:rsid w:val="00BB156B"/>
    <w:rsid w:val="00BB15CD"/>
    <w:rsid w:val="00BB36BB"/>
    <w:rsid w:val="00BB3887"/>
    <w:rsid w:val="00BB4FDA"/>
    <w:rsid w:val="00BB5085"/>
    <w:rsid w:val="00BB5221"/>
    <w:rsid w:val="00BB60AE"/>
    <w:rsid w:val="00BC1636"/>
    <w:rsid w:val="00BC189C"/>
    <w:rsid w:val="00BC26C7"/>
    <w:rsid w:val="00BC2D7A"/>
    <w:rsid w:val="00BC31DB"/>
    <w:rsid w:val="00BC3757"/>
    <w:rsid w:val="00BC3ADB"/>
    <w:rsid w:val="00BC3F1C"/>
    <w:rsid w:val="00BC76A7"/>
    <w:rsid w:val="00BD0197"/>
    <w:rsid w:val="00BD1189"/>
    <w:rsid w:val="00BD154D"/>
    <w:rsid w:val="00BD17FC"/>
    <w:rsid w:val="00BD26DA"/>
    <w:rsid w:val="00BD3FFD"/>
    <w:rsid w:val="00BD4977"/>
    <w:rsid w:val="00BD6537"/>
    <w:rsid w:val="00BD6829"/>
    <w:rsid w:val="00BD6D6B"/>
    <w:rsid w:val="00BD6F9E"/>
    <w:rsid w:val="00BE1458"/>
    <w:rsid w:val="00BE1870"/>
    <w:rsid w:val="00BE1DAD"/>
    <w:rsid w:val="00BE2415"/>
    <w:rsid w:val="00BE32BD"/>
    <w:rsid w:val="00BE4BBC"/>
    <w:rsid w:val="00BE567A"/>
    <w:rsid w:val="00BE588A"/>
    <w:rsid w:val="00BE604D"/>
    <w:rsid w:val="00BE6062"/>
    <w:rsid w:val="00BE72DE"/>
    <w:rsid w:val="00BE7C14"/>
    <w:rsid w:val="00BF1A74"/>
    <w:rsid w:val="00BF2AB5"/>
    <w:rsid w:val="00BF2ACF"/>
    <w:rsid w:val="00BF3259"/>
    <w:rsid w:val="00BF4760"/>
    <w:rsid w:val="00BF749A"/>
    <w:rsid w:val="00C01DA6"/>
    <w:rsid w:val="00C0234E"/>
    <w:rsid w:val="00C02450"/>
    <w:rsid w:val="00C0368A"/>
    <w:rsid w:val="00C03F71"/>
    <w:rsid w:val="00C042CE"/>
    <w:rsid w:val="00C04BC7"/>
    <w:rsid w:val="00C05519"/>
    <w:rsid w:val="00C064AA"/>
    <w:rsid w:val="00C075B3"/>
    <w:rsid w:val="00C1098C"/>
    <w:rsid w:val="00C10C0C"/>
    <w:rsid w:val="00C10E75"/>
    <w:rsid w:val="00C10F6E"/>
    <w:rsid w:val="00C11353"/>
    <w:rsid w:val="00C116C1"/>
    <w:rsid w:val="00C12E21"/>
    <w:rsid w:val="00C136C0"/>
    <w:rsid w:val="00C141BF"/>
    <w:rsid w:val="00C146F9"/>
    <w:rsid w:val="00C166D0"/>
    <w:rsid w:val="00C172FE"/>
    <w:rsid w:val="00C17C65"/>
    <w:rsid w:val="00C21823"/>
    <w:rsid w:val="00C241D2"/>
    <w:rsid w:val="00C24A39"/>
    <w:rsid w:val="00C24C97"/>
    <w:rsid w:val="00C2534E"/>
    <w:rsid w:val="00C26209"/>
    <w:rsid w:val="00C26477"/>
    <w:rsid w:val="00C265C7"/>
    <w:rsid w:val="00C26BD9"/>
    <w:rsid w:val="00C30939"/>
    <w:rsid w:val="00C31D32"/>
    <w:rsid w:val="00C34982"/>
    <w:rsid w:val="00C35CFE"/>
    <w:rsid w:val="00C367FE"/>
    <w:rsid w:val="00C36CB4"/>
    <w:rsid w:val="00C374C2"/>
    <w:rsid w:val="00C40938"/>
    <w:rsid w:val="00C40B74"/>
    <w:rsid w:val="00C42EFD"/>
    <w:rsid w:val="00C43756"/>
    <w:rsid w:val="00C4482C"/>
    <w:rsid w:val="00C44CE8"/>
    <w:rsid w:val="00C45685"/>
    <w:rsid w:val="00C4639E"/>
    <w:rsid w:val="00C46C93"/>
    <w:rsid w:val="00C514ED"/>
    <w:rsid w:val="00C51587"/>
    <w:rsid w:val="00C51A53"/>
    <w:rsid w:val="00C528D6"/>
    <w:rsid w:val="00C544B2"/>
    <w:rsid w:val="00C55DC3"/>
    <w:rsid w:val="00C5604E"/>
    <w:rsid w:val="00C574ED"/>
    <w:rsid w:val="00C575BC"/>
    <w:rsid w:val="00C575F3"/>
    <w:rsid w:val="00C57A16"/>
    <w:rsid w:val="00C57F6A"/>
    <w:rsid w:val="00C60AF9"/>
    <w:rsid w:val="00C61964"/>
    <w:rsid w:val="00C627B0"/>
    <w:rsid w:val="00C64285"/>
    <w:rsid w:val="00C647C3"/>
    <w:rsid w:val="00C64A0A"/>
    <w:rsid w:val="00C65217"/>
    <w:rsid w:val="00C66E41"/>
    <w:rsid w:val="00C67FFA"/>
    <w:rsid w:val="00C73D7F"/>
    <w:rsid w:val="00C74E69"/>
    <w:rsid w:val="00C75776"/>
    <w:rsid w:val="00C76F73"/>
    <w:rsid w:val="00C808EB"/>
    <w:rsid w:val="00C8188C"/>
    <w:rsid w:val="00C83982"/>
    <w:rsid w:val="00C83B75"/>
    <w:rsid w:val="00C83BDC"/>
    <w:rsid w:val="00C8538B"/>
    <w:rsid w:val="00C85E38"/>
    <w:rsid w:val="00C8666F"/>
    <w:rsid w:val="00C9032C"/>
    <w:rsid w:val="00C91EDD"/>
    <w:rsid w:val="00C92ED1"/>
    <w:rsid w:val="00C92F61"/>
    <w:rsid w:val="00C9327E"/>
    <w:rsid w:val="00C9330B"/>
    <w:rsid w:val="00C94A52"/>
    <w:rsid w:val="00C95EDB"/>
    <w:rsid w:val="00C966F5"/>
    <w:rsid w:val="00C967C8"/>
    <w:rsid w:val="00CA0131"/>
    <w:rsid w:val="00CA01C4"/>
    <w:rsid w:val="00CA01E9"/>
    <w:rsid w:val="00CA122D"/>
    <w:rsid w:val="00CA1892"/>
    <w:rsid w:val="00CA25A0"/>
    <w:rsid w:val="00CA309A"/>
    <w:rsid w:val="00CA30C4"/>
    <w:rsid w:val="00CA7C6A"/>
    <w:rsid w:val="00CB01AC"/>
    <w:rsid w:val="00CB0D12"/>
    <w:rsid w:val="00CB2B5F"/>
    <w:rsid w:val="00CB454D"/>
    <w:rsid w:val="00CB49FA"/>
    <w:rsid w:val="00CB5145"/>
    <w:rsid w:val="00CB5F9E"/>
    <w:rsid w:val="00CB6100"/>
    <w:rsid w:val="00CB6147"/>
    <w:rsid w:val="00CB664F"/>
    <w:rsid w:val="00CB77AD"/>
    <w:rsid w:val="00CC1CD8"/>
    <w:rsid w:val="00CC1F12"/>
    <w:rsid w:val="00CC2279"/>
    <w:rsid w:val="00CC22AF"/>
    <w:rsid w:val="00CC23EC"/>
    <w:rsid w:val="00CC2457"/>
    <w:rsid w:val="00CC2603"/>
    <w:rsid w:val="00CC2A03"/>
    <w:rsid w:val="00CC43DA"/>
    <w:rsid w:val="00CC4860"/>
    <w:rsid w:val="00CC567D"/>
    <w:rsid w:val="00CC681D"/>
    <w:rsid w:val="00CC7B73"/>
    <w:rsid w:val="00CD0112"/>
    <w:rsid w:val="00CD0116"/>
    <w:rsid w:val="00CD08CB"/>
    <w:rsid w:val="00CD278F"/>
    <w:rsid w:val="00CD2A03"/>
    <w:rsid w:val="00CD4A31"/>
    <w:rsid w:val="00CD572E"/>
    <w:rsid w:val="00CD6BD6"/>
    <w:rsid w:val="00CD6DA1"/>
    <w:rsid w:val="00CD76E9"/>
    <w:rsid w:val="00CD7CF1"/>
    <w:rsid w:val="00CE09DD"/>
    <w:rsid w:val="00CE173B"/>
    <w:rsid w:val="00CE1AEF"/>
    <w:rsid w:val="00CE2666"/>
    <w:rsid w:val="00CE465E"/>
    <w:rsid w:val="00CE4C7E"/>
    <w:rsid w:val="00CE4F6A"/>
    <w:rsid w:val="00CE517D"/>
    <w:rsid w:val="00CE5804"/>
    <w:rsid w:val="00CE5922"/>
    <w:rsid w:val="00CE5C62"/>
    <w:rsid w:val="00CE5F07"/>
    <w:rsid w:val="00CE674F"/>
    <w:rsid w:val="00CE6D13"/>
    <w:rsid w:val="00CE7D43"/>
    <w:rsid w:val="00CE7F70"/>
    <w:rsid w:val="00CF1339"/>
    <w:rsid w:val="00CF1648"/>
    <w:rsid w:val="00CF1653"/>
    <w:rsid w:val="00CF1C22"/>
    <w:rsid w:val="00CF2B8A"/>
    <w:rsid w:val="00CF49E2"/>
    <w:rsid w:val="00CF4F10"/>
    <w:rsid w:val="00CF76AA"/>
    <w:rsid w:val="00CF772B"/>
    <w:rsid w:val="00CF78FA"/>
    <w:rsid w:val="00CF7987"/>
    <w:rsid w:val="00D0321F"/>
    <w:rsid w:val="00D03426"/>
    <w:rsid w:val="00D03E24"/>
    <w:rsid w:val="00D05890"/>
    <w:rsid w:val="00D0593A"/>
    <w:rsid w:val="00D071DB"/>
    <w:rsid w:val="00D073A0"/>
    <w:rsid w:val="00D07DBB"/>
    <w:rsid w:val="00D10BB5"/>
    <w:rsid w:val="00D1106A"/>
    <w:rsid w:val="00D11EA2"/>
    <w:rsid w:val="00D1372F"/>
    <w:rsid w:val="00D1376D"/>
    <w:rsid w:val="00D13FDC"/>
    <w:rsid w:val="00D14E2C"/>
    <w:rsid w:val="00D1599B"/>
    <w:rsid w:val="00D15A43"/>
    <w:rsid w:val="00D15C51"/>
    <w:rsid w:val="00D15EC6"/>
    <w:rsid w:val="00D16C35"/>
    <w:rsid w:val="00D16D97"/>
    <w:rsid w:val="00D174C7"/>
    <w:rsid w:val="00D1791A"/>
    <w:rsid w:val="00D20153"/>
    <w:rsid w:val="00D209E6"/>
    <w:rsid w:val="00D21798"/>
    <w:rsid w:val="00D21FB9"/>
    <w:rsid w:val="00D252ED"/>
    <w:rsid w:val="00D256EF"/>
    <w:rsid w:val="00D258B8"/>
    <w:rsid w:val="00D26D3C"/>
    <w:rsid w:val="00D27C25"/>
    <w:rsid w:val="00D30680"/>
    <w:rsid w:val="00D30744"/>
    <w:rsid w:val="00D31127"/>
    <w:rsid w:val="00D3167C"/>
    <w:rsid w:val="00D31EB4"/>
    <w:rsid w:val="00D33084"/>
    <w:rsid w:val="00D3471D"/>
    <w:rsid w:val="00D34C74"/>
    <w:rsid w:val="00D358B2"/>
    <w:rsid w:val="00D35C27"/>
    <w:rsid w:val="00D35C84"/>
    <w:rsid w:val="00D3705A"/>
    <w:rsid w:val="00D4016E"/>
    <w:rsid w:val="00D4432A"/>
    <w:rsid w:val="00D4529A"/>
    <w:rsid w:val="00D46271"/>
    <w:rsid w:val="00D506F2"/>
    <w:rsid w:val="00D54084"/>
    <w:rsid w:val="00D55797"/>
    <w:rsid w:val="00D5592E"/>
    <w:rsid w:val="00D55A35"/>
    <w:rsid w:val="00D56262"/>
    <w:rsid w:val="00D562A1"/>
    <w:rsid w:val="00D57106"/>
    <w:rsid w:val="00D576F6"/>
    <w:rsid w:val="00D57829"/>
    <w:rsid w:val="00D60BB3"/>
    <w:rsid w:val="00D63C13"/>
    <w:rsid w:val="00D63DAC"/>
    <w:rsid w:val="00D6579D"/>
    <w:rsid w:val="00D73714"/>
    <w:rsid w:val="00D74E52"/>
    <w:rsid w:val="00D7685A"/>
    <w:rsid w:val="00D7762E"/>
    <w:rsid w:val="00D8064C"/>
    <w:rsid w:val="00D81BBC"/>
    <w:rsid w:val="00D8236B"/>
    <w:rsid w:val="00D823F1"/>
    <w:rsid w:val="00D8258B"/>
    <w:rsid w:val="00D8306A"/>
    <w:rsid w:val="00D8582E"/>
    <w:rsid w:val="00D8614A"/>
    <w:rsid w:val="00D86B59"/>
    <w:rsid w:val="00D878E1"/>
    <w:rsid w:val="00D903E7"/>
    <w:rsid w:val="00D92466"/>
    <w:rsid w:val="00D93050"/>
    <w:rsid w:val="00D95FE2"/>
    <w:rsid w:val="00D96BAD"/>
    <w:rsid w:val="00D970FA"/>
    <w:rsid w:val="00D97753"/>
    <w:rsid w:val="00DA0245"/>
    <w:rsid w:val="00DA180D"/>
    <w:rsid w:val="00DA211A"/>
    <w:rsid w:val="00DA2526"/>
    <w:rsid w:val="00DA2F99"/>
    <w:rsid w:val="00DA3033"/>
    <w:rsid w:val="00DA37CF"/>
    <w:rsid w:val="00DA38B7"/>
    <w:rsid w:val="00DA3FC2"/>
    <w:rsid w:val="00DA5A2D"/>
    <w:rsid w:val="00DA5CDF"/>
    <w:rsid w:val="00DA5CF2"/>
    <w:rsid w:val="00DA6D64"/>
    <w:rsid w:val="00DA6DE9"/>
    <w:rsid w:val="00DA7256"/>
    <w:rsid w:val="00DA7DFF"/>
    <w:rsid w:val="00DA7E3A"/>
    <w:rsid w:val="00DB035C"/>
    <w:rsid w:val="00DB09BE"/>
    <w:rsid w:val="00DB1440"/>
    <w:rsid w:val="00DB17A2"/>
    <w:rsid w:val="00DB2265"/>
    <w:rsid w:val="00DB226C"/>
    <w:rsid w:val="00DB2B6D"/>
    <w:rsid w:val="00DB5138"/>
    <w:rsid w:val="00DB7A91"/>
    <w:rsid w:val="00DB7B0F"/>
    <w:rsid w:val="00DC0083"/>
    <w:rsid w:val="00DC014C"/>
    <w:rsid w:val="00DC0977"/>
    <w:rsid w:val="00DC1E01"/>
    <w:rsid w:val="00DC29D1"/>
    <w:rsid w:val="00DC4588"/>
    <w:rsid w:val="00DC498D"/>
    <w:rsid w:val="00DC5A00"/>
    <w:rsid w:val="00DD05ED"/>
    <w:rsid w:val="00DD088E"/>
    <w:rsid w:val="00DD1F7D"/>
    <w:rsid w:val="00DD2DF8"/>
    <w:rsid w:val="00DD33AC"/>
    <w:rsid w:val="00DD432D"/>
    <w:rsid w:val="00DD46C8"/>
    <w:rsid w:val="00DD48D0"/>
    <w:rsid w:val="00DD48FF"/>
    <w:rsid w:val="00DD4CF2"/>
    <w:rsid w:val="00DD50FA"/>
    <w:rsid w:val="00DD5586"/>
    <w:rsid w:val="00DD55BA"/>
    <w:rsid w:val="00DD65BF"/>
    <w:rsid w:val="00DD6BEB"/>
    <w:rsid w:val="00DD6D7E"/>
    <w:rsid w:val="00DD79D6"/>
    <w:rsid w:val="00DD7FB7"/>
    <w:rsid w:val="00DE18B1"/>
    <w:rsid w:val="00DE2F96"/>
    <w:rsid w:val="00DE3FDC"/>
    <w:rsid w:val="00DE5519"/>
    <w:rsid w:val="00DE5CF9"/>
    <w:rsid w:val="00DE6130"/>
    <w:rsid w:val="00DF01A2"/>
    <w:rsid w:val="00DF075C"/>
    <w:rsid w:val="00DF1C59"/>
    <w:rsid w:val="00DF1D67"/>
    <w:rsid w:val="00DF2668"/>
    <w:rsid w:val="00DF2C66"/>
    <w:rsid w:val="00DF2C8D"/>
    <w:rsid w:val="00DF37AC"/>
    <w:rsid w:val="00DF4CA1"/>
    <w:rsid w:val="00DF5540"/>
    <w:rsid w:val="00DF6D7C"/>
    <w:rsid w:val="00DF7376"/>
    <w:rsid w:val="00E00155"/>
    <w:rsid w:val="00E001E0"/>
    <w:rsid w:val="00E007E0"/>
    <w:rsid w:val="00E00A48"/>
    <w:rsid w:val="00E016B7"/>
    <w:rsid w:val="00E016F4"/>
    <w:rsid w:val="00E028C6"/>
    <w:rsid w:val="00E04154"/>
    <w:rsid w:val="00E04673"/>
    <w:rsid w:val="00E04AF9"/>
    <w:rsid w:val="00E05079"/>
    <w:rsid w:val="00E05189"/>
    <w:rsid w:val="00E05FA2"/>
    <w:rsid w:val="00E064A2"/>
    <w:rsid w:val="00E06DCF"/>
    <w:rsid w:val="00E10C0B"/>
    <w:rsid w:val="00E10EA6"/>
    <w:rsid w:val="00E1268D"/>
    <w:rsid w:val="00E157BF"/>
    <w:rsid w:val="00E16E2D"/>
    <w:rsid w:val="00E1777B"/>
    <w:rsid w:val="00E2123D"/>
    <w:rsid w:val="00E21967"/>
    <w:rsid w:val="00E22863"/>
    <w:rsid w:val="00E22E15"/>
    <w:rsid w:val="00E24023"/>
    <w:rsid w:val="00E244AC"/>
    <w:rsid w:val="00E25DE7"/>
    <w:rsid w:val="00E27BF1"/>
    <w:rsid w:val="00E27FD6"/>
    <w:rsid w:val="00E30F15"/>
    <w:rsid w:val="00E31646"/>
    <w:rsid w:val="00E323A2"/>
    <w:rsid w:val="00E32626"/>
    <w:rsid w:val="00E3359A"/>
    <w:rsid w:val="00E34F27"/>
    <w:rsid w:val="00E352C1"/>
    <w:rsid w:val="00E356A3"/>
    <w:rsid w:val="00E3602E"/>
    <w:rsid w:val="00E409A3"/>
    <w:rsid w:val="00E41147"/>
    <w:rsid w:val="00E411DA"/>
    <w:rsid w:val="00E41A31"/>
    <w:rsid w:val="00E431E4"/>
    <w:rsid w:val="00E472BD"/>
    <w:rsid w:val="00E50E35"/>
    <w:rsid w:val="00E51229"/>
    <w:rsid w:val="00E51C63"/>
    <w:rsid w:val="00E5249D"/>
    <w:rsid w:val="00E53A2B"/>
    <w:rsid w:val="00E53C4A"/>
    <w:rsid w:val="00E55F70"/>
    <w:rsid w:val="00E56211"/>
    <w:rsid w:val="00E565E4"/>
    <w:rsid w:val="00E5770A"/>
    <w:rsid w:val="00E57CF4"/>
    <w:rsid w:val="00E57E9D"/>
    <w:rsid w:val="00E6053F"/>
    <w:rsid w:val="00E60E3A"/>
    <w:rsid w:val="00E62302"/>
    <w:rsid w:val="00E62E63"/>
    <w:rsid w:val="00E63A8F"/>
    <w:rsid w:val="00E650D9"/>
    <w:rsid w:val="00E654DB"/>
    <w:rsid w:val="00E70094"/>
    <w:rsid w:val="00E70B5E"/>
    <w:rsid w:val="00E715B4"/>
    <w:rsid w:val="00E72BBF"/>
    <w:rsid w:val="00E732E6"/>
    <w:rsid w:val="00E734E9"/>
    <w:rsid w:val="00E7621A"/>
    <w:rsid w:val="00E8177A"/>
    <w:rsid w:val="00E8365B"/>
    <w:rsid w:val="00E8498B"/>
    <w:rsid w:val="00E871C9"/>
    <w:rsid w:val="00E904AD"/>
    <w:rsid w:val="00E905FD"/>
    <w:rsid w:val="00E908E4"/>
    <w:rsid w:val="00E91574"/>
    <w:rsid w:val="00E92164"/>
    <w:rsid w:val="00E9235A"/>
    <w:rsid w:val="00E9325F"/>
    <w:rsid w:val="00E94597"/>
    <w:rsid w:val="00E954E0"/>
    <w:rsid w:val="00E9598E"/>
    <w:rsid w:val="00E9650E"/>
    <w:rsid w:val="00E96D0F"/>
    <w:rsid w:val="00EA14FE"/>
    <w:rsid w:val="00EA18EA"/>
    <w:rsid w:val="00EA1C07"/>
    <w:rsid w:val="00EA2874"/>
    <w:rsid w:val="00EA47DE"/>
    <w:rsid w:val="00EA64AF"/>
    <w:rsid w:val="00EA6886"/>
    <w:rsid w:val="00EA6897"/>
    <w:rsid w:val="00EA74E6"/>
    <w:rsid w:val="00EA75F1"/>
    <w:rsid w:val="00EA7FA9"/>
    <w:rsid w:val="00EB1381"/>
    <w:rsid w:val="00EB152A"/>
    <w:rsid w:val="00EB17B0"/>
    <w:rsid w:val="00EB1A86"/>
    <w:rsid w:val="00EB4673"/>
    <w:rsid w:val="00EB560D"/>
    <w:rsid w:val="00EB5A40"/>
    <w:rsid w:val="00EB62F3"/>
    <w:rsid w:val="00EB6483"/>
    <w:rsid w:val="00EB657F"/>
    <w:rsid w:val="00EB6675"/>
    <w:rsid w:val="00EB6820"/>
    <w:rsid w:val="00EB68DE"/>
    <w:rsid w:val="00EB7B97"/>
    <w:rsid w:val="00EC0A44"/>
    <w:rsid w:val="00EC12CD"/>
    <w:rsid w:val="00EC204D"/>
    <w:rsid w:val="00EC44FB"/>
    <w:rsid w:val="00EC576D"/>
    <w:rsid w:val="00EC6F41"/>
    <w:rsid w:val="00ED0FC8"/>
    <w:rsid w:val="00ED2134"/>
    <w:rsid w:val="00ED26B4"/>
    <w:rsid w:val="00ED2E84"/>
    <w:rsid w:val="00ED4739"/>
    <w:rsid w:val="00ED68AC"/>
    <w:rsid w:val="00ED6C09"/>
    <w:rsid w:val="00ED7B1A"/>
    <w:rsid w:val="00ED7B63"/>
    <w:rsid w:val="00EE14B9"/>
    <w:rsid w:val="00EE1DC4"/>
    <w:rsid w:val="00EE39D0"/>
    <w:rsid w:val="00EE40B2"/>
    <w:rsid w:val="00EE4683"/>
    <w:rsid w:val="00EE4A89"/>
    <w:rsid w:val="00EE637C"/>
    <w:rsid w:val="00EE7438"/>
    <w:rsid w:val="00EE7D41"/>
    <w:rsid w:val="00EE7E37"/>
    <w:rsid w:val="00EE7FC9"/>
    <w:rsid w:val="00EF04E6"/>
    <w:rsid w:val="00EF0D2F"/>
    <w:rsid w:val="00EF1407"/>
    <w:rsid w:val="00EF1512"/>
    <w:rsid w:val="00EF1DFC"/>
    <w:rsid w:val="00EF2855"/>
    <w:rsid w:val="00EF4A15"/>
    <w:rsid w:val="00EF4C80"/>
    <w:rsid w:val="00EF5304"/>
    <w:rsid w:val="00EF658B"/>
    <w:rsid w:val="00EF699C"/>
    <w:rsid w:val="00EF78D3"/>
    <w:rsid w:val="00EF7E37"/>
    <w:rsid w:val="00F01034"/>
    <w:rsid w:val="00F01B45"/>
    <w:rsid w:val="00F01DCE"/>
    <w:rsid w:val="00F0270C"/>
    <w:rsid w:val="00F03227"/>
    <w:rsid w:val="00F0399C"/>
    <w:rsid w:val="00F03A24"/>
    <w:rsid w:val="00F04075"/>
    <w:rsid w:val="00F0713F"/>
    <w:rsid w:val="00F07B36"/>
    <w:rsid w:val="00F110F6"/>
    <w:rsid w:val="00F11183"/>
    <w:rsid w:val="00F11304"/>
    <w:rsid w:val="00F1274D"/>
    <w:rsid w:val="00F12FB3"/>
    <w:rsid w:val="00F1347C"/>
    <w:rsid w:val="00F134C0"/>
    <w:rsid w:val="00F144B0"/>
    <w:rsid w:val="00F14C8A"/>
    <w:rsid w:val="00F16C70"/>
    <w:rsid w:val="00F16EE1"/>
    <w:rsid w:val="00F176B1"/>
    <w:rsid w:val="00F2025F"/>
    <w:rsid w:val="00F20CB6"/>
    <w:rsid w:val="00F21FCF"/>
    <w:rsid w:val="00F23725"/>
    <w:rsid w:val="00F23932"/>
    <w:rsid w:val="00F23BC3"/>
    <w:rsid w:val="00F23CAB"/>
    <w:rsid w:val="00F2607D"/>
    <w:rsid w:val="00F272A8"/>
    <w:rsid w:val="00F2790F"/>
    <w:rsid w:val="00F27F18"/>
    <w:rsid w:val="00F30074"/>
    <w:rsid w:val="00F31062"/>
    <w:rsid w:val="00F31AD5"/>
    <w:rsid w:val="00F34DB5"/>
    <w:rsid w:val="00F352CB"/>
    <w:rsid w:val="00F36314"/>
    <w:rsid w:val="00F37123"/>
    <w:rsid w:val="00F4045E"/>
    <w:rsid w:val="00F408C2"/>
    <w:rsid w:val="00F410B0"/>
    <w:rsid w:val="00F41460"/>
    <w:rsid w:val="00F42456"/>
    <w:rsid w:val="00F425A5"/>
    <w:rsid w:val="00F43544"/>
    <w:rsid w:val="00F440C5"/>
    <w:rsid w:val="00F45F30"/>
    <w:rsid w:val="00F45FEF"/>
    <w:rsid w:val="00F461CA"/>
    <w:rsid w:val="00F4635D"/>
    <w:rsid w:val="00F46814"/>
    <w:rsid w:val="00F469CB"/>
    <w:rsid w:val="00F504D9"/>
    <w:rsid w:val="00F52E0C"/>
    <w:rsid w:val="00F5334F"/>
    <w:rsid w:val="00F55830"/>
    <w:rsid w:val="00F55EED"/>
    <w:rsid w:val="00F562DA"/>
    <w:rsid w:val="00F56602"/>
    <w:rsid w:val="00F56FEF"/>
    <w:rsid w:val="00F575EC"/>
    <w:rsid w:val="00F576FA"/>
    <w:rsid w:val="00F579FE"/>
    <w:rsid w:val="00F6011B"/>
    <w:rsid w:val="00F62019"/>
    <w:rsid w:val="00F62274"/>
    <w:rsid w:val="00F6342C"/>
    <w:rsid w:val="00F63770"/>
    <w:rsid w:val="00F648B9"/>
    <w:rsid w:val="00F65201"/>
    <w:rsid w:val="00F659FA"/>
    <w:rsid w:val="00F65A6E"/>
    <w:rsid w:val="00F65AFE"/>
    <w:rsid w:val="00F662B9"/>
    <w:rsid w:val="00F66621"/>
    <w:rsid w:val="00F671E4"/>
    <w:rsid w:val="00F67399"/>
    <w:rsid w:val="00F67440"/>
    <w:rsid w:val="00F67803"/>
    <w:rsid w:val="00F67B9E"/>
    <w:rsid w:val="00F734FD"/>
    <w:rsid w:val="00F74BAA"/>
    <w:rsid w:val="00F75FFE"/>
    <w:rsid w:val="00F76937"/>
    <w:rsid w:val="00F80473"/>
    <w:rsid w:val="00F80BC8"/>
    <w:rsid w:val="00F811D4"/>
    <w:rsid w:val="00F82197"/>
    <w:rsid w:val="00F8292C"/>
    <w:rsid w:val="00F8313D"/>
    <w:rsid w:val="00F836CF"/>
    <w:rsid w:val="00F8459E"/>
    <w:rsid w:val="00F8479B"/>
    <w:rsid w:val="00F848DF"/>
    <w:rsid w:val="00F85346"/>
    <w:rsid w:val="00F856D1"/>
    <w:rsid w:val="00F87627"/>
    <w:rsid w:val="00F904B4"/>
    <w:rsid w:val="00F91387"/>
    <w:rsid w:val="00F921C5"/>
    <w:rsid w:val="00F9307D"/>
    <w:rsid w:val="00F9477B"/>
    <w:rsid w:val="00F95321"/>
    <w:rsid w:val="00F95539"/>
    <w:rsid w:val="00F96283"/>
    <w:rsid w:val="00FA2082"/>
    <w:rsid w:val="00FA260E"/>
    <w:rsid w:val="00FA3343"/>
    <w:rsid w:val="00FA33B9"/>
    <w:rsid w:val="00FA35E6"/>
    <w:rsid w:val="00FA38B0"/>
    <w:rsid w:val="00FA42FF"/>
    <w:rsid w:val="00FA5CEF"/>
    <w:rsid w:val="00FA78A9"/>
    <w:rsid w:val="00FA7C3C"/>
    <w:rsid w:val="00FA7C8C"/>
    <w:rsid w:val="00FB1552"/>
    <w:rsid w:val="00FB16E6"/>
    <w:rsid w:val="00FB17FC"/>
    <w:rsid w:val="00FB1B5F"/>
    <w:rsid w:val="00FB1DFA"/>
    <w:rsid w:val="00FB3578"/>
    <w:rsid w:val="00FB4C7C"/>
    <w:rsid w:val="00FB671A"/>
    <w:rsid w:val="00FB6BFA"/>
    <w:rsid w:val="00FB6D0B"/>
    <w:rsid w:val="00FB6F41"/>
    <w:rsid w:val="00FC07FD"/>
    <w:rsid w:val="00FC1A4C"/>
    <w:rsid w:val="00FC1B11"/>
    <w:rsid w:val="00FC2FAD"/>
    <w:rsid w:val="00FC4CDA"/>
    <w:rsid w:val="00FC594A"/>
    <w:rsid w:val="00FC6750"/>
    <w:rsid w:val="00FD05B7"/>
    <w:rsid w:val="00FD12B7"/>
    <w:rsid w:val="00FD13B2"/>
    <w:rsid w:val="00FD1616"/>
    <w:rsid w:val="00FD1FE5"/>
    <w:rsid w:val="00FD24E0"/>
    <w:rsid w:val="00FD3C2E"/>
    <w:rsid w:val="00FD5AAA"/>
    <w:rsid w:val="00FD7A88"/>
    <w:rsid w:val="00FE0340"/>
    <w:rsid w:val="00FE0B99"/>
    <w:rsid w:val="00FE0DE6"/>
    <w:rsid w:val="00FE1ACC"/>
    <w:rsid w:val="00FE1D0F"/>
    <w:rsid w:val="00FE26B6"/>
    <w:rsid w:val="00FE2E78"/>
    <w:rsid w:val="00FE33FD"/>
    <w:rsid w:val="00FE3F3C"/>
    <w:rsid w:val="00FE51A2"/>
    <w:rsid w:val="00FE5D27"/>
    <w:rsid w:val="00FE5D74"/>
    <w:rsid w:val="00FE6336"/>
    <w:rsid w:val="00FE6590"/>
    <w:rsid w:val="00FE7334"/>
    <w:rsid w:val="00FE7677"/>
    <w:rsid w:val="00FF113D"/>
    <w:rsid w:val="00FF12AE"/>
    <w:rsid w:val="00FF2815"/>
    <w:rsid w:val="00FF43E0"/>
    <w:rsid w:val="00FF470E"/>
    <w:rsid w:val="00FF5677"/>
    <w:rsid w:val="00FF6884"/>
    <w:rsid w:val="00FF6C16"/>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62D45E-75B4-4252-88BC-81895804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6B"/>
    <w:pPr>
      <w:widowControl w:val="0"/>
      <w:autoSpaceDE w:val="0"/>
      <w:autoSpaceDN w:val="0"/>
      <w:adjustRightInd w:val="0"/>
    </w:pPr>
    <w:rPr>
      <w:rFonts w:ascii="Courier" w:hAnsi="Courier"/>
      <w:sz w:val="24"/>
      <w:szCs w:val="24"/>
    </w:rPr>
  </w:style>
  <w:style w:type="paragraph" w:styleId="Heading2">
    <w:name w:val="heading 2"/>
    <w:basedOn w:val="Normal"/>
    <w:link w:val="Heading2Char"/>
    <w:uiPriority w:val="9"/>
    <w:semiHidden/>
    <w:unhideWhenUsed/>
    <w:qFormat/>
    <w:rsid w:val="005457B0"/>
    <w:pPr>
      <w:keepNext/>
      <w:widowControl/>
      <w:autoSpaceDE/>
      <w:autoSpaceDN/>
      <w:adjustRightInd/>
      <w:jc w:val="center"/>
      <w:outlineLvl w:val="1"/>
    </w:pPr>
    <w:rPr>
      <w:rFonts w:ascii="Tahoma" w:eastAsia="Calibri" w:hAnsi="Tahoma" w:cs="Tahom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D8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2B4C"/>
    <w:rPr>
      <w:rFonts w:ascii="Tahoma" w:hAnsi="Tahoma" w:cs="Tahoma"/>
      <w:sz w:val="16"/>
      <w:szCs w:val="16"/>
    </w:rPr>
  </w:style>
  <w:style w:type="character" w:styleId="Hyperlink">
    <w:name w:val="Hyperlink"/>
    <w:uiPriority w:val="99"/>
    <w:unhideWhenUsed/>
    <w:rsid w:val="00A6279C"/>
    <w:rPr>
      <w:color w:val="0000FF"/>
      <w:u w:val="single"/>
    </w:rPr>
  </w:style>
  <w:style w:type="paragraph" w:styleId="BodyText">
    <w:name w:val="Body Text"/>
    <w:basedOn w:val="Normal"/>
    <w:link w:val="BodyTextChar"/>
    <w:rsid w:val="00AA29DF"/>
    <w:pPr>
      <w:widowControl/>
      <w:autoSpaceDE/>
      <w:autoSpaceDN/>
      <w:adjustRightInd/>
      <w:spacing w:after="220" w:line="220" w:lineRule="atLeast"/>
      <w:ind w:left="835"/>
    </w:pPr>
    <w:rPr>
      <w:rFonts w:ascii="Times New Roman" w:hAnsi="Times New Roman"/>
      <w:sz w:val="20"/>
      <w:szCs w:val="20"/>
    </w:rPr>
  </w:style>
  <w:style w:type="character" w:customStyle="1" w:styleId="BodyTextChar">
    <w:name w:val="Body Text Char"/>
    <w:basedOn w:val="DefaultParagraphFont"/>
    <w:link w:val="BodyText"/>
    <w:rsid w:val="00AA29DF"/>
  </w:style>
  <w:style w:type="paragraph" w:styleId="NoSpacing">
    <w:name w:val="No Spacing"/>
    <w:uiPriority w:val="99"/>
    <w:qFormat/>
    <w:rsid w:val="00BC1636"/>
    <w:rPr>
      <w:rFonts w:ascii="Calibri" w:eastAsia="Calibri" w:hAnsi="Calibri"/>
      <w:sz w:val="22"/>
      <w:szCs w:val="22"/>
    </w:rPr>
  </w:style>
  <w:style w:type="paragraph" w:styleId="ListParagraph">
    <w:name w:val="List Paragraph"/>
    <w:basedOn w:val="Normal"/>
    <w:uiPriority w:val="34"/>
    <w:qFormat/>
    <w:rsid w:val="009D4759"/>
    <w:pPr>
      <w:ind w:left="720"/>
      <w:contextualSpacing/>
    </w:pPr>
    <w:rPr>
      <w:rFonts w:ascii="Arial" w:hAnsi="Arial"/>
    </w:rPr>
  </w:style>
  <w:style w:type="character" w:customStyle="1" w:styleId="Heading2Char">
    <w:name w:val="Heading 2 Char"/>
    <w:link w:val="Heading2"/>
    <w:uiPriority w:val="9"/>
    <w:semiHidden/>
    <w:rsid w:val="005457B0"/>
    <w:rPr>
      <w:rFonts w:ascii="Tahoma" w:eastAsia="Calibri" w:hAnsi="Tahoma" w:cs="Tahoma"/>
      <w:b/>
      <w:bCs/>
      <w:sz w:val="28"/>
      <w:szCs w:val="28"/>
    </w:rPr>
  </w:style>
  <w:style w:type="paragraph" w:styleId="Header">
    <w:name w:val="header"/>
    <w:basedOn w:val="Normal"/>
    <w:link w:val="HeaderChar"/>
    <w:rsid w:val="000347E2"/>
    <w:pPr>
      <w:tabs>
        <w:tab w:val="center" w:pos="4680"/>
        <w:tab w:val="right" w:pos="9360"/>
      </w:tabs>
    </w:pPr>
  </w:style>
  <w:style w:type="character" w:customStyle="1" w:styleId="HeaderChar">
    <w:name w:val="Header Char"/>
    <w:link w:val="Header"/>
    <w:rsid w:val="000347E2"/>
    <w:rPr>
      <w:rFonts w:ascii="Courier" w:hAnsi="Courier"/>
      <w:sz w:val="24"/>
      <w:szCs w:val="24"/>
    </w:rPr>
  </w:style>
  <w:style w:type="paragraph" w:styleId="Footer">
    <w:name w:val="footer"/>
    <w:basedOn w:val="Normal"/>
    <w:link w:val="FooterChar"/>
    <w:rsid w:val="000347E2"/>
    <w:pPr>
      <w:tabs>
        <w:tab w:val="center" w:pos="4680"/>
        <w:tab w:val="right" w:pos="9360"/>
      </w:tabs>
    </w:pPr>
  </w:style>
  <w:style w:type="character" w:customStyle="1" w:styleId="FooterChar">
    <w:name w:val="Footer Char"/>
    <w:link w:val="Footer"/>
    <w:rsid w:val="000347E2"/>
    <w:rPr>
      <w:rFonts w:ascii="Courier" w:hAnsi="Courier"/>
      <w:sz w:val="24"/>
      <w:szCs w:val="24"/>
    </w:rPr>
  </w:style>
  <w:style w:type="paragraph" w:styleId="Closing">
    <w:name w:val="Closing"/>
    <w:basedOn w:val="Normal"/>
    <w:link w:val="ClosingChar"/>
    <w:rsid w:val="00917DDD"/>
    <w:pPr>
      <w:widowControl/>
      <w:autoSpaceDE/>
      <w:autoSpaceDN/>
      <w:adjustRightInd/>
      <w:spacing w:line="220" w:lineRule="atLeast"/>
      <w:ind w:left="835"/>
    </w:pPr>
    <w:rPr>
      <w:rFonts w:ascii="Times New Roman" w:hAnsi="Times New Roman"/>
      <w:sz w:val="20"/>
      <w:szCs w:val="20"/>
    </w:rPr>
  </w:style>
  <w:style w:type="character" w:customStyle="1" w:styleId="ClosingChar">
    <w:name w:val="Closing Char"/>
    <w:basedOn w:val="DefaultParagraphFont"/>
    <w:link w:val="Closing"/>
    <w:rsid w:val="00917DDD"/>
  </w:style>
  <w:style w:type="character" w:customStyle="1" w:styleId="no-spacing-c-c31">
    <w:name w:val="no-spacing-c-c31"/>
    <w:rsid w:val="00874159"/>
    <w:rPr>
      <w:rFonts w:ascii="Calibri" w:hAnsi="Calibri" w:hint="default"/>
    </w:rPr>
  </w:style>
  <w:style w:type="paragraph" w:customStyle="1" w:styleId="Default">
    <w:name w:val="Default"/>
    <w:rsid w:val="004B08A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323">
      <w:bodyDiv w:val="1"/>
      <w:marLeft w:val="0"/>
      <w:marRight w:val="0"/>
      <w:marTop w:val="0"/>
      <w:marBottom w:val="0"/>
      <w:divBdr>
        <w:top w:val="none" w:sz="0" w:space="0" w:color="auto"/>
        <w:left w:val="none" w:sz="0" w:space="0" w:color="auto"/>
        <w:bottom w:val="none" w:sz="0" w:space="0" w:color="auto"/>
        <w:right w:val="none" w:sz="0" w:space="0" w:color="auto"/>
      </w:divBdr>
    </w:div>
    <w:div w:id="109208154">
      <w:bodyDiv w:val="1"/>
      <w:marLeft w:val="0"/>
      <w:marRight w:val="0"/>
      <w:marTop w:val="0"/>
      <w:marBottom w:val="0"/>
      <w:divBdr>
        <w:top w:val="none" w:sz="0" w:space="0" w:color="auto"/>
        <w:left w:val="none" w:sz="0" w:space="0" w:color="auto"/>
        <w:bottom w:val="none" w:sz="0" w:space="0" w:color="auto"/>
        <w:right w:val="none" w:sz="0" w:space="0" w:color="auto"/>
      </w:divBdr>
    </w:div>
    <w:div w:id="140468148">
      <w:bodyDiv w:val="1"/>
      <w:marLeft w:val="0"/>
      <w:marRight w:val="0"/>
      <w:marTop w:val="0"/>
      <w:marBottom w:val="0"/>
      <w:divBdr>
        <w:top w:val="none" w:sz="0" w:space="0" w:color="auto"/>
        <w:left w:val="none" w:sz="0" w:space="0" w:color="auto"/>
        <w:bottom w:val="none" w:sz="0" w:space="0" w:color="auto"/>
        <w:right w:val="none" w:sz="0" w:space="0" w:color="auto"/>
      </w:divBdr>
    </w:div>
    <w:div w:id="144126070">
      <w:bodyDiv w:val="1"/>
      <w:marLeft w:val="0"/>
      <w:marRight w:val="0"/>
      <w:marTop w:val="0"/>
      <w:marBottom w:val="0"/>
      <w:divBdr>
        <w:top w:val="none" w:sz="0" w:space="0" w:color="auto"/>
        <w:left w:val="none" w:sz="0" w:space="0" w:color="auto"/>
        <w:bottom w:val="none" w:sz="0" w:space="0" w:color="auto"/>
        <w:right w:val="none" w:sz="0" w:space="0" w:color="auto"/>
      </w:divBdr>
    </w:div>
    <w:div w:id="178668595">
      <w:bodyDiv w:val="1"/>
      <w:marLeft w:val="0"/>
      <w:marRight w:val="0"/>
      <w:marTop w:val="0"/>
      <w:marBottom w:val="0"/>
      <w:divBdr>
        <w:top w:val="none" w:sz="0" w:space="0" w:color="auto"/>
        <w:left w:val="none" w:sz="0" w:space="0" w:color="auto"/>
        <w:bottom w:val="none" w:sz="0" w:space="0" w:color="auto"/>
        <w:right w:val="none" w:sz="0" w:space="0" w:color="auto"/>
      </w:divBdr>
    </w:div>
    <w:div w:id="195234988">
      <w:bodyDiv w:val="1"/>
      <w:marLeft w:val="0"/>
      <w:marRight w:val="0"/>
      <w:marTop w:val="0"/>
      <w:marBottom w:val="0"/>
      <w:divBdr>
        <w:top w:val="none" w:sz="0" w:space="0" w:color="auto"/>
        <w:left w:val="none" w:sz="0" w:space="0" w:color="auto"/>
        <w:bottom w:val="none" w:sz="0" w:space="0" w:color="auto"/>
        <w:right w:val="none" w:sz="0" w:space="0" w:color="auto"/>
      </w:divBdr>
    </w:div>
    <w:div w:id="213858891">
      <w:bodyDiv w:val="1"/>
      <w:marLeft w:val="0"/>
      <w:marRight w:val="0"/>
      <w:marTop w:val="0"/>
      <w:marBottom w:val="0"/>
      <w:divBdr>
        <w:top w:val="none" w:sz="0" w:space="0" w:color="auto"/>
        <w:left w:val="none" w:sz="0" w:space="0" w:color="auto"/>
        <w:bottom w:val="none" w:sz="0" w:space="0" w:color="auto"/>
        <w:right w:val="none" w:sz="0" w:space="0" w:color="auto"/>
      </w:divBdr>
    </w:div>
    <w:div w:id="304361286">
      <w:bodyDiv w:val="1"/>
      <w:marLeft w:val="0"/>
      <w:marRight w:val="0"/>
      <w:marTop w:val="0"/>
      <w:marBottom w:val="0"/>
      <w:divBdr>
        <w:top w:val="none" w:sz="0" w:space="0" w:color="auto"/>
        <w:left w:val="none" w:sz="0" w:space="0" w:color="auto"/>
        <w:bottom w:val="none" w:sz="0" w:space="0" w:color="auto"/>
        <w:right w:val="none" w:sz="0" w:space="0" w:color="auto"/>
      </w:divBdr>
    </w:div>
    <w:div w:id="438910002">
      <w:bodyDiv w:val="1"/>
      <w:marLeft w:val="0"/>
      <w:marRight w:val="0"/>
      <w:marTop w:val="0"/>
      <w:marBottom w:val="0"/>
      <w:divBdr>
        <w:top w:val="none" w:sz="0" w:space="0" w:color="auto"/>
        <w:left w:val="none" w:sz="0" w:space="0" w:color="auto"/>
        <w:bottom w:val="none" w:sz="0" w:space="0" w:color="auto"/>
        <w:right w:val="none" w:sz="0" w:space="0" w:color="auto"/>
      </w:divBdr>
    </w:div>
    <w:div w:id="598949880">
      <w:bodyDiv w:val="1"/>
      <w:marLeft w:val="0"/>
      <w:marRight w:val="0"/>
      <w:marTop w:val="0"/>
      <w:marBottom w:val="0"/>
      <w:divBdr>
        <w:top w:val="none" w:sz="0" w:space="0" w:color="auto"/>
        <w:left w:val="none" w:sz="0" w:space="0" w:color="auto"/>
        <w:bottom w:val="none" w:sz="0" w:space="0" w:color="auto"/>
        <w:right w:val="none" w:sz="0" w:space="0" w:color="auto"/>
      </w:divBdr>
    </w:div>
    <w:div w:id="620959453">
      <w:bodyDiv w:val="1"/>
      <w:marLeft w:val="0"/>
      <w:marRight w:val="0"/>
      <w:marTop w:val="0"/>
      <w:marBottom w:val="0"/>
      <w:divBdr>
        <w:top w:val="none" w:sz="0" w:space="0" w:color="auto"/>
        <w:left w:val="none" w:sz="0" w:space="0" w:color="auto"/>
        <w:bottom w:val="none" w:sz="0" w:space="0" w:color="auto"/>
        <w:right w:val="none" w:sz="0" w:space="0" w:color="auto"/>
      </w:divBdr>
    </w:div>
    <w:div w:id="687219798">
      <w:bodyDiv w:val="1"/>
      <w:marLeft w:val="0"/>
      <w:marRight w:val="0"/>
      <w:marTop w:val="0"/>
      <w:marBottom w:val="0"/>
      <w:divBdr>
        <w:top w:val="none" w:sz="0" w:space="0" w:color="auto"/>
        <w:left w:val="none" w:sz="0" w:space="0" w:color="auto"/>
        <w:bottom w:val="none" w:sz="0" w:space="0" w:color="auto"/>
        <w:right w:val="none" w:sz="0" w:space="0" w:color="auto"/>
      </w:divBdr>
    </w:div>
    <w:div w:id="764611979">
      <w:bodyDiv w:val="1"/>
      <w:marLeft w:val="0"/>
      <w:marRight w:val="0"/>
      <w:marTop w:val="0"/>
      <w:marBottom w:val="0"/>
      <w:divBdr>
        <w:top w:val="none" w:sz="0" w:space="0" w:color="auto"/>
        <w:left w:val="none" w:sz="0" w:space="0" w:color="auto"/>
        <w:bottom w:val="none" w:sz="0" w:space="0" w:color="auto"/>
        <w:right w:val="none" w:sz="0" w:space="0" w:color="auto"/>
      </w:divBdr>
    </w:div>
    <w:div w:id="938026420">
      <w:bodyDiv w:val="1"/>
      <w:marLeft w:val="0"/>
      <w:marRight w:val="0"/>
      <w:marTop w:val="0"/>
      <w:marBottom w:val="0"/>
      <w:divBdr>
        <w:top w:val="none" w:sz="0" w:space="0" w:color="auto"/>
        <w:left w:val="none" w:sz="0" w:space="0" w:color="auto"/>
        <w:bottom w:val="none" w:sz="0" w:space="0" w:color="auto"/>
        <w:right w:val="none" w:sz="0" w:space="0" w:color="auto"/>
      </w:divBdr>
    </w:div>
    <w:div w:id="988482666">
      <w:bodyDiv w:val="1"/>
      <w:marLeft w:val="0"/>
      <w:marRight w:val="0"/>
      <w:marTop w:val="0"/>
      <w:marBottom w:val="0"/>
      <w:divBdr>
        <w:top w:val="none" w:sz="0" w:space="0" w:color="auto"/>
        <w:left w:val="none" w:sz="0" w:space="0" w:color="auto"/>
        <w:bottom w:val="none" w:sz="0" w:space="0" w:color="auto"/>
        <w:right w:val="none" w:sz="0" w:space="0" w:color="auto"/>
      </w:divBdr>
    </w:div>
    <w:div w:id="1085691498">
      <w:bodyDiv w:val="1"/>
      <w:marLeft w:val="0"/>
      <w:marRight w:val="0"/>
      <w:marTop w:val="0"/>
      <w:marBottom w:val="0"/>
      <w:divBdr>
        <w:top w:val="none" w:sz="0" w:space="0" w:color="auto"/>
        <w:left w:val="none" w:sz="0" w:space="0" w:color="auto"/>
        <w:bottom w:val="none" w:sz="0" w:space="0" w:color="auto"/>
        <w:right w:val="none" w:sz="0" w:space="0" w:color="auto"/>
      </w:divBdr>
    </w:div>
    <w:div w:id="1223327220">
      <w:bodyDiv w:val="1"/>
      <w:marLeft w:val="0"/>
      <w:marRight w:val="0"/>
      <w:marTop w:val="0"/>
      <w:marBottom w:val="0"/>
      <w:divBdr>
        <w:top w:val="none" w:sz="0" w:space="0" w:color="auto"/>
        <w:left w:val="none" w:sz="0" w:space="0" w:color="auto"/>
        <w:bottom w:val="none" w:sz="0" w:space="0" w:color="auto"/>
        <w:right w:val="none" w:sz="0" w:space="0" w:color="auto"/>
      </w:divBdr>
    </w:div>
    <w:div w:id="1400597562">
      <w:bodyDiv w:val="1"/>
      <w:marLeft w:val="0"/>
      <w:marRight w:val="0"/>
      <w:marTop w:val="0"/>
      <w:marBottom w:val="0"/>
      <w:divBdr>
        <w:top w:val="none" w:sz="0" w:space="0" w:color="auto"/>
        <w:left w:val="none" w:sz="0" w:space="0" w:color="auto"/>
        <w:bottom w:val="none" w:sz="0" w:space="0" w:color="auto"/>
        <w:right w:val="none" w:sz="0" w:space="0" w:color="auto"/>
      </w:divBdr>
      <w:divsChild>
        <w:div w:id="77800156">
          <w:marLeft w:val="0"/>
          <w:marRight w:val="0"/>
          <w:marTop w:val="0"/>
          <w:marBottom w:val="0"/>
          <w:divBdr>
            <w:top w:val="none" w:sz="0" w:space="0" w:color="auto"/>
            <w:left w:val="none" w:sz="0" w:space="0" w:color="auto"/>
            <w:bottom w:val="none" w:sz="0" w:space="0" w:color="auto"/>
            <w:right w:val="none" w:sz="0" w:space="0" w:color="auto"/>
          </w:divBdr>
        </w:div>
      </w:divsChild>
    </w:div>
    <w:div w:id="1532718747">
      <w:bodyDiv w:val="1"/>
      <w:marLeft w:val="0"/>
      <w:marRight w:val="0"/>
      <w:marTop w:val="0"/>
      <w:marBottom w:val="0"/>
      <w:divBdr>
        <w:top w:val="none" w:sz="0" w:space="0" w:color="auto"/>
        <w:left w:val="none" w:sz="0" w:space="0" w:color="auto"/>
        <w:bottom w:val="none" w:sz="0" w:space="0" w:color="auto"/>
        <w:right w:val="none" w:sz="0" w:space="0" w:color="auto"/>
      </w:divBdr>
    </w:div>
    <w:div w:id="1649630973">
      <w:bodyDiv w:val="1"/>
      <w:marLeft w:val="0"/>
      <w:marRight w:val="0"/>
      <w:marTop w:val="0"/>
      <w:marBottom w:val="0"/>
      <w:divBdr>
        <w:top w:val="none" w:sz="0" w:space="0" w:color="auto"/>
        <w:left w:val="none" w:sz="0" w:space="0" w:color="auto"/>
        <w:bottom w:val="none" w:sz="0" w:space="0" w:color="auto"/>
        <w:right w:val="none" w:sz="0" w:space="0" w:color="auto"/>
      </w:divBdr>
    </w:div>
    <w:div w:id="1732999113">
      <w:bodyDiv w:val="1"/>
      <w:marLeft w:val="0"/>
      <w:marRight w:val="0"/>
      <w:marTop w:val="0"/>
      <w:marBottom w:val="0"/>
      <w:divBdr>
        <w:top w:val="none" w:sz="0" w:space="0" w:color="auto"/>
        <w:left w:val="none" w:sz="0" w:space="0" w:color="auto"/>
        <w:bottom w:val="none" w:sz="0" w:space="0" w:color="auto"/>
        <w:right w:val="none" w:sz="0" w:space="0" w:color="auto"/>
      </w:divBdr>
    </w:div>
    <w:div w:id="1738477359">
      <w:bodyDiv w:val="1"/>
      <w:marLeft w:val="0"/>
      <w:marRight w:val="0"/>
      <w:marTop w:val="0"/>
      <w:marBottom w:val="0"/>
      <w:divBdr>
        <w:top w:val="none" w:sz="0" w:space="0" w:color="auto"/>
        <w:left w:val="none" w:sz="0" w:space="0" w:color="auto"/>
        <w:bottom w:val="none" w:sz="0" w:space="0" w:color="auto"/>
        <w:right w:val="none" w:sz="0" w:space="0" w:color="auto"/>
      </w:divBdr>
    </w:div>
    <w:div w:id="1809202212">
      <w:bodyDiv w:val="1"/>
      <w:marLeft w:val="0"/>
      <w:marRight w:val="0"/>
      <w:marTop w:val="0"/>
      <w:marBottom w:val="0"/>
      <w:divBdr>
        <w:top w:val="none" w:sz="0" w:space="0" w:color="auto"/>
        <w:left w:val="none" w:sz="0" w:space="0" w:color="auto"/>
        <w:bottom w:val="none" w:sz="0" w:space="0" w:color="auto"/>
        <w:right w:val="none" w:sz="0" w:space="0" w:color="auto"/>
      </w:divBdr>
    </w:div>
    <w:div w:id="1849059024">
      <w:bodyDiv w:val="1"/>
      <w:marLeft w:val="0"/>
      <w:marRight w:val="0"/>
      <w:marTop w:val="0"/>
      <w:marBottom w:val="0"/>
      <w:divBdr>
        <w:top w:val="none" w:sz="0" w:space="0" w:color="auto"/>
        <w:left w:val="none" w:sz="0" w:space="0" w:color="auto"/>
        <w:bottom w:val="none" w:sz="0" w:space="0" w:color="auto"/>
        <w:right w:val="none" w:sz="0" w:space="0" w:color="auto"/>
      </w:divBdr>
    </w:div>
    <w:div w:id="2058238640">
      <w:bodyDiv w:val="1"/>
      <w:marLeft w:val="0"/>
      <w:marRight w:val="0"/>
      <w:marTop w:val="0"/>
      <w:marBottom w:val="0"/>
      <w:divBdr>
        <w:top w:val="none" w:sz="0" w:space="0" w:color="auto"/>
        <w:left w:val="none" w:sz="0" w:space="0" w:color="auto"/>
        <w:bottom w:val="none" w:sz="0" w:space="0" w:color="auto"/>
        <w:right w:val="none" w:sz="0" w:space="0" w:color="auto"/>
      </w:divBdr>
    </w:div>
    <w:div w:id="2082554370">
      <w:bodyDiv w:val="1"/>
      <w:marLeft w:val="0"/>
      <w:marRight w:val="0"/>
      <w:marTop w:val="0"/>
      <w:marBottom w:val="0"/>
      <w:divBdr>
        <w:top w:val="none" w:sz="0" w:space="0" w:color="auto"/>
        <w:left w:val="none" w:sz="0" w:space="0" w:color="auto"/>
        <w:bottom w:val="none" w:sz="0" w:space="0" w:color="auto"/>
        <w:right w:val="none" w:sz="0" w:space="0" w:color="auto"/>
      </w:divBdr>
    </w:div>
    <w:div w:id="21023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imothy_waldron@torrington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F7EC-ED42-44C6-8E00-F5F6F68C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13498</Characters>
  <Application>Microsoft Office Word</Application>
  <DocSecurity>0</DocSecurity>
  <Lines>420</Lines>
  <Paragraphs>147</Paragraphs>
  <ScaleCrop>false</ScaleCrop>
  <HeadingPairs>
    <vt:vector size="2" baseType="variant">
      <vt:variant>
        <vt:lpstr>Title</vt:lpstr>
      </vt:variant>
      <vt:variant>
        <vt:i4>1</vt:i4>
      </vt:variant>
    </vt:vector>
  </HeadingPairs>
  <TitlesOfParts>
    <vt:vector size="1" baseType="lpstr">
      <vt:lpstr>MINUTES</vt:lpstr>
    </vt:vector>
  </TitlesOfParts>
  <Company>City of Torrington</Company>
  <LinksUpToDate>false</LinksUpToDate>
  <CharactersWithSpaces>16923</CharactersWithSpaces>
  <SharedDoc>false</SharedDoc>
  <HLinks>
    <vt:vector size="6" baseType="variant">
      <vt:variant>
        <vt:i4>2687011</vt:i4>
      </vt:variant>
      <vt:variant>
        <vt:i4>0</vt:i4>
      </vt:variant>
      <vt:variant>
        <vt:i4>0</vt:i4>
      </vt:variant>
      <vt:variant>
        <vt:i4>5</vt:i4>
      </vt:variant>
      <vt:variant>
        <vt:lpwstr>mailto:timothy_waldron@torringtonct.org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CANDERS</dc:creator>
  <cp:keywords/>
  <dc:description/>
  <cp:lastModifiedBy>Carol Anderson</cp:lastModifiedBy>
  <cp:revision>2</cp:revision>
  <cp:lastPrinted>2016-03-14T19:50:00Z</cp:lastPrinted>
  <dcterms:created xsi:type="dcterms:W3CDTF">2016-03-14T19:52:00Z</dcterms:created>
  <dcterms:modified xsi:type="dcterms:W3CDTF">2016-03-14T19:52:00Z</dcterms:modified>
</cp:coreProperties>
</file>