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0513BD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March 10</w:t>
      </w:r>
      <w:r w:rsidR="00FE3E70">
        <w:rPr>
          <w:szCs w:val="22"/>
        </w:rPr>
        <w:t>, 2015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F17EBF" w:rsidRDefault="000F0022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C6741C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C81E68" w:rsidRPr="00B27CB8">
        <w:rPr>
          <w:sz w:val="22"/>
          <w:szCs w:val="22"/>
        </w:rPr>
        <w:t>Joint meeting with Randall Library Trustees to vote to fill vacant position on the Library Board of Trustees</w:t>
      </w:r>
    </w:p>
    <w:p w:rsidR="009F67FE" w:rsidRDefault="009F67FE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Recognition of Ingeborg Hegemann-Clark for MACC Environmental Service Award</w:t>
      </w:r>
    </w:p>
    <w:p w:rsidR="00EB6AC5" w:rsidRDefault="00EB6AC5" w:rsidP="008D31C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</w:t>
      </w:r>
      <w:r w:rsidR="0009620B">
        <w:rPr>
          <w:sz w:val="22"/>
          <w:szCs w:val="22"/>
        </w:rPr>
        <w:t>re:</w:t>
      </w:r>
      <w:r>
        <w:rPr>
          <w:sz w:val="22"/>
          <w:szCs w:val="22"/>
        </w:rPr>
        <w:t xml:space="preserve"> Dunn Property Conservation Restriction – Conservation Commission</w:t>
      </w:r>
    </w:p>
    <w:p w:rsidR="00A1391A" w:rsidRDefault="00F00A4E" w:rsidP="00A1391A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F00A4E">
        <w:rPr>
          <w:sz w:val="22"/>
          <w:szCs w:val="22"/>
        </w:rPr>
        <w:t>Discussion/vote re: Needham proposed amendment for Minuteman Regional agreement</w:t>
      </w:r>
      <w:r w:rsidR="00A1391A">
        <w:rPr>
          <w:sz w:val="22"/>
          <w:szCs w:val="22"/>
        </w:rPr>
        <w:t xml:space="preserve"> and</w:t>
      </w:r>
    </w:p>
    <w:p w:rsidR="00F00A4E" w:rsidRPr="00A1391A" w:rsidRDefault="00A1391A" w:rsidP="00A1391A">
      <w:pPr>
        <w:ind w:left="630"/>
        <w:rPr>
          <w:sz w:val="22"/>
          <w:szCs w:val="22"/>
        </w:rPr>
      </w:pPr>
      <w:r>
        <w:rPr>
          <w:sz w:val="22"/>
          <w:szCs w:val="22"/>
        </w:rPr>
        <w:t>discussion of  proposed building project with representative from Minuteman High School</w:t>
      </w:r>
    </w:p>
    <w:p w:rsidR="0009620B" w:rsidRDefault="0009620B" w:rsidP="00270D16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re: Nashoba Regional School District FY 2016 budget</w:t>
      </w:r>
    </w:p>
    <w:p w:rsidR="004B1108" w:rsidRPr="00F00A4E" w:rsidRDefault="004B1108" w:rsidP="00270D16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Discussion/vote on permit for Randall Library Trustees wine reception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4A11F9" w:rsidRDefault="004A11F9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Vote to convene in Executive Session pursuant to MGL C. 30A, sec. 21(a)</w:t>
      </w:r>
      <w:r w:rsidR="00EF07D7">
        <w:rPr>
          <w:b w:val="0"/>
          <w:bCs/>
          <w:szCs w:val="22"/>
        </w:rPr>
        <w:t>(</w:t>
      </w:r>
      <w:r w:rsidR="00D9728B">
        <w:rPr>
          <w:b w:val="0"/>
          <w:bCs/>
          <w:szCs w:val="22"/>
        </w:rPr>
        <w:t>3)for the purpose of discussing strategy with respect to possible litigation</w:t>
      </w:r>
      <w:r w:rsidR="00B818F2">
        <w:rPr>
          <w:b w:val="0"/>
          <w:bCs/>
          <w:szCs w:val="22"/>
        </w:rPr>
        <w:t xml:space="preserve">, and </w:t>
      </w:r>
      <w:r w:rsidR="009741CC">
        <w:rPr>
          <w:b w:val="0"/>
          <w:bCs/>
          <w:szCs w:val="22"/>
        </w:rPr>
        <w:t>for the purpose of discussing</w:t>
      </w:r>
      <w:r w:rsidR="00B818F2">
        <w:rPr>
          <w:b w:val="0"/>
          <w:bCs/>
          <w:szCs w:val="22"/>
        </w:rPr>
        <w:t xml:space="preserve"> strategy with respect to collective bargaining.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0010B4">
        <w:rPr>
          <w:sz w:val="22"/>
          <w:szCs w:val="22"/>
        </w:rPr>
        <w:t>3/6</w:t>
      </w:r>
      <w:bookmarkStart w:id="0" w:name="_GoBack"/>
      <w:bookmarkEnd w:id="0"/>
      <w:r w:rsidR="00A53E70">
        <w:rPr>
          <w:sz w:val="22"/>
          <w:szCs w:val="22"/>
        </w:rPr>
        <w:t>/15</w:t>
      </w:r>
    </w:p>
    <w:p w:rsidR="00AE23B4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F4" w:rsidRDefault="00322BF4" w:rsidP="000037DD">
      <w:r>
        <w:separator/>
      </w:r>
    </w:p>
  </w:endnote>
  <w:endnote w:type="continuationSeparator" w:id="0">
    <w:p w:rsidR="00322BF4" w:rsidRDefault="00322BF4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F4" w:rsidRDefault="00322BF4" w:rsidP="000037DD">
      <w:r>
        <w:separator/>
      </w:r>
    </w:p>
  </w:footnote>
  <w:footnote w:type="continuationSeparator" w:id="0">
    <w:p w:rsidR="00322BF4" w:rsidRDefault="00322BF4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9F" w:rsidRDefault="00940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10B4"/>
    <w:rsid w:val="000037DD"/>
    <w:rsid w:val="00007130"/>
    <w:rsid w:val="0001493F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9620B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64AE5"/>
    <w:rsid w:val="00170469"/>
    <w:rsid w:val="00170D16"/>
    <w:rsid w:val="0018444E"/>
    <w:rsid w:val="001868F0"/>
    <w:rsid w:val="001916A7"/>
    <w:rsid w:val="0019618D"/>
    <w:rsid w:val="001A1B7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475DA"/>
    <w:rsid w:val="0025256B"/>
    <w:rsid w:val="00256BAE"/>
    <w:rsid w:val="00257D8A"/>
    <w:rsid w:val="00261693"/>
    <w:rsid w:val="00266DEE"/>
    <w:rsid w:val="00270250"/>
    <w:rsid w:val="00270D16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22BF4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6250"/>
    <w:rsid w:val="003E751E"/>
    <w:rsid w:val="003F2972"/>
    <w:rsid w:val="00400E37"/>
    <w:rsid w:val="00405092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37E8"/>
    <w:rsid w:val="00477248"/>
    <w:rsid w:val="004838C5"/>
    <w:rsid w:val="004856C0"/>
    <w:rsid w:val="004A11F9"/>
    <w:rsid w:val="004A3CF8"/>
    <w:rsid w:val="004A5CA7"/>
    <w:rsid w:val="004A6E08"/>
    <w:rsid w:val="004B1108"/>
    <w:rsid w:val="004B2511"/>
    <w:rsid w:val="004B7F50"/>
    <w:rsid w:val="004C362F"/>
    <w:rsid w:val="004D1D96"/>
    <w:rsid w:val="004D7E13"/>
    <w:rsid w:val="004E073B"/>
    <w:rsid w:val="004E4653"/>
    <w:rsid w:val="004F372E"/>
    <w:rsid w:val="004F49C4"/>
    <w:rsid w:val="00507AEF"/>
    <w:rsid w:val="0051191C"/>
    <w:rsid w:val="0051277F"/>
    <w:rsid w:val="00512BFA"/>
    <w:rsid w:val="005241BB"/>
    <w:rsid w:val="0053626F"/>
    <w:rsid w:val="005377A4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36984"/>
    <w:rsid w:val="00645430"/>
    <w:rsid w:val="0065086C"/>
    <w:rsid w:val="00661A79"/>
    <w:rsid w:val="00665276"/>
    <w:rsid w:val="00667DD3"/>
    <w:rsid w:val="0067478A"/>
    <w:rsid w:val="006876F5"/>
    <w:rsid w:val="00690CD9"/>
    <w:rsid w:val="006957B4"/>
    <w:rsid w:val="00696032"/>
    <w:rsid w:val="006A4BCA"/>
    <w:rsid w:val="006A5824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35C84"/>
    <w:rsid w:val="007414D1"/>
    <w:rsid w:val="007455B5"/>
    <w:rsid w:val="007833F7"/>
    <w:rsid w:val="0079328D"/>
    <w:rsid w:val="00795D28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11911"/>
    <w:rsid w:val="00827139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00E"/>
    <w:rsid w:val="008B13E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89F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41CC"/>
    <w:rsid w:val="009764F4"/>
    <w:rsid w:val="00977E0B"/>
    <w:rsid w:val="00983556"/>
    <w:rsid w:val="0098753D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9F67FE"/>
    <w:rsid w:val="00A026AC"/>
    <w:rsid w:val="00A0395E"/>
    <w:rsid w:val="00A11460"/>
    <w:rsid w:val="00A1391A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E0"/>
    <w:rsid w:val="00A86F75"/>
    <w:rsid w:val="00AC01EB"/>
    <w:rsid w:val="00AC5BE4"/>
    <w:rsid w:val="00AC5D6A"/>
    <w:rsid w:val="00AD693A"/>
    <w:rsid w:val="00AE0670"/>
    <w:rsid w:val="00AE23B4"/>
    <w:rsid w:val="00AE707D"/>
    <w:rsid w:val="00AF1708"/>
    <w:rsid w:val="00AF6E51"/>
    <w:rsid w:val="00B006FD"/>
    <w:rsid w:val="00B031C4"/>
    <w:rsid w:val="00B03862"/>
    <w:rsid w:val="00B0650D"/>
    <w:rsid w:val="00B179BC"/>
    <w:rsid w:val="00B246FE"/>
    <w:rsid w:val="00B27CB8"/>
    <w:rsid w:val="00B33A7E"/>
    <w:rsid w:val="00B42591"/>
    <w:rsid w:val="00B42949"/>
    <w:rsid w:val="00B503DF"/>
    <w:rsid w:val="00B538B1"/>
    <w:rsid w:val="00B613FA"/>
    <w:rsid w:val="00B61837"/>
    <w:rsid w:val="00B61D46"/>
    <w:rsid w:val="00B67607"/>
    <w:rsid w:val="00B80A9F"/>
    <w:rsid w:val="00B818F2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09A8"/>
    <w:rsid w:val="00BF3FA0"/>
    <w:rsid w:val="00BF4A64"/>
    <w:rsid w:val="00C06211"/>
    <w:rsid w:val="00C12063"/>
    <w:rsid w:val="00C148E7"/>
    <w:rsid w:val="00C203C0"/>
    <w:rsid w:val="00C22E49"/>
    <w:rsid w:val="00C23F3D"/>
    <w:rsid w:val="00C259C6"/>
    <w:rsid w:val="00C3063C"/>
    <w:rsid w:val="00C32A4A"/>
    <w:rsid w:val="00C342B2"/>
    <w:rsid w:val="00C40C03"/>
    <w:rsid w:val="00C43F3B"/>
    <w:rsid w:val="00C6741C"/>
    <w:rsid w:val="00C67C65"/>
    <w:rsid w:val="00C720C7"/>
    <w:rsid w:val="00C80C8D"/>
    <w:rsid w:val="00C81E68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30350"/>
    <w:rsid w:val="00D4353F"/>
    <w:rsid w:val="00D53625"/>
    <w:rsid w:val="00D54846"/>
    <w:rsid w:val="00D55DE5"/>
    <w:rsid w:val="00D5601A"/>
    <w:rsid w:val="00D560E5"/>
    <w:rsid w:val="00D62A0B"/>
    <w:rsid w:val="00D63010"/>
    <w:rsid w:val="00D75B51"/>
    <w:rsid w:val="00D75E0F"/>
    <w:rsid w:val="00D90DE9"/>
    <w:rsid w:val="00D96934"/>
    <w:rsid w:val="00D9728B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DF5FB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4D5B"/>
    <w:rsid w:val="00E954A6"/>
    <w:rsid w:val="00E95CE1"/>
    <w:rsid w:val="00E96CD9"/>
    <w:rsid w:val="00E96D6E"/>
    <w:rsid w:val="00EA7409"/>
    <w:rsid w:val="00EB31E6"/>
    <w:rsid w:val="00EB6523"/>
    <w:rsid w:val="00EB6AC5"/>
    <w:rsid w:val="00ED09C1"/>
    <w:rsid w:val="00ED621E"/>
    <w:rsid w:val="00EE1734"/>
    <w:rsid w:val="00EE222F"/>
    <w:rsid w:val="00EE3DAB"/>
    <w:rsid w:val="00EF07D7"/>
    <w:rsid w:val="00EF7C39"/>
    <w:rsid w:val="00F00A4E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6</cp:revision>
  <cp:lastPrinted>2013-12-03T16:25:00Z</cp:lastPrinted>
  <dcterms:created xsi:type="dcterms:W3CDTF">2015-03-06T16:48:00Z</dcterms:created>
  <dcterms:modified xsi:type="dcterms:W3CDTF">2015-03-06T19:02:00Z</dcterms:modified>
</cp:coreProperties>
</file>