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44" w:rsidRDefault="00C50144" w:rsidP="00C50144">
      <w:pPr>
        <w:pStyle w:val="NoSpacing"/>
        <w:jc w:val="center"/>
        <w:rPr>
          <w:rFonts w:cs="Times New Roman"/>
        </w:rPr>
      </w:pPr>
      <w:r>
        <w:rPr>
          <w:rFonts w:cs="Times New Roman"/>
        </w:rPr>
        <w:t>Board of Assessors</w:t>
      </w:r>
    </w:p>
    <w:p w:rsidR="00C50144" w:rsidRDefault="00C50144" w:rsidP="00C50144">
      <w:pPr>
        <w:pStyle w:val="NoSpacing"/>
        <w:jc w:val="center"/>
        <w:rPr>
          <w:rFonts w:cs="Times New Roman"/>
        </w:rPr>
      </w:pPr>
      <w:r>
        <w:rPr>
          <w:rFonts w:cs="Times New Roman"/>
        </w:rPr>
        <w:t>Minutes</w:t>
      </w:r>
    </w:p>
    <w:p w:rsidR="00C50144" w:rsidRDefault="00C50144" w:rsidP="00C50144">
      <w:pPr>
        <w:pStyle w:val="NoSpacing"/>
        <w:jc w:val="center"/>
        <w:rPr>
          <w:rFonts w:cs="Times New Roman"/>
        </w:rPr>
      </w:pPr>
      <w:r>
        <w:rPr>
          <w:rFonts w:cs="Times New Roman"/>
        </w:rPr>
        <w:t>Town Hall</w:t>
      </w:r>
    </w:p>
    <w:p w:rsidR="00C50144" w:rsidRDefault="00C50144" w:rsidP="00C50144">
      <w:pPr>
        <w:pStyle w:val="NoSpacing"/>
        <w:jc w:val="center"/>
        <w:rPr>
          <w:rFonts w:cs="Times New Roman"/>
        </w:rPr>
      </w:pPr>
      <w:r>
        <w:rPr>
          <w:rFonts w:cs="Times New Roman"/>
        </w:rPr>
        <w:t>December 5, 2017</w:t>
      </w:r>
    </w:p>
    <w:p w:rsidR="00C50144" w:rsidRDefault="00C50144" w:rsidP="00C50144">
      <w:pPr>
        <w:pStyle w:val="NoSpacing"/>
        <w:jc w:val="center"/>
        <w:rPr>
          <w:rFonts w:cs="Times New Roman"/>
        </w:rPr>
      </w:pPr>
      <w:r>
        <w:rPr>
          <w:rFonts w:cs="Times New Roman"/>
        </w:rPr>
        <w:t>6:00 pm</w:t>
      </w:r>
      <w:bookmarkStart w:id="0" w:name="_GoBack"/>
      <w:bookmarkEnd w:id="0"/>
    </w:p>
    <w:p w:rsidR="00C50144" w:rsidRDefault="00C50144" w:rsidP="00C50144">
      <w:pPr>
        <w:pStyle w:val="NoSpacing"/>
        <w:jc w:val="center"/>
        <w:rPr>
          <w:rFonts w:cs="Times New Roman"/>
        </w:rPr>
      </w:pPr>
    </w:p>
    <w:p w:rsidR="00C50144" w:rsidRDefault="00C50144" w:rsidP="00C50144">
      <w:pPr>
        <w:pStyle w:val="NoSpacing"/>
        <w:jc w:val="center"/>
        <w:rPr>
          <w:rFonts w:cs="Times New Roman"/>
        </w:rPr>
      </w:pPr>
    </w:p>
    <w:p w:rsidR="00C50144" w:rsidRDefault="00C50144" w:rsidP="00C50144">
      <w:pPr>
        <w:pStyle w:val="NoSpacing"/>
        <w:ind w:left="2880" w:hanging="2880"/>
        <w:rPr>
          <w:rFonts w:cs="Times New Roman"/>
          <w:sz w:val="20"/>
          <w:szCs w:val="20"/>
        </w:rPr>
      </w:pPr>
      <w:r>
        <w:rPr>
          <w:rFonts w:cs="Times New Roman"/>
          <w:b/>
          <w:sz w:val="20"/>
          <w:szCs w:val="20"/>
        </w:rPr>
        <w:t>Present:</w:t>
      </w:r>
      <w:r>
        <w:rPr>
          <w:rFonts w:cs="Times New Roman"/>
          <w:sz w:val="20"/>
          <w:szCs w:val="20"/>
        </w:rPr>
        <w:t xml:space="preserve"> </w:t>
      </w:r>
      <w:r>
        <w:rPr>
          <w:rFonts w:cs="Times New Roman"/>
          <w:sz w:val="20"/>
          <w:szCs w:val="20"/>
        </w:rPr>
        <w:tab/>
        <w:t xml:space="preserve">Tim Hammond, Helen Townsend and Kathleen Stanley </w:t>
      </w:r>
    </w:p>
    <w:p w:rsidR="00C50144" w:rsidRDefault="00C50144" w:rsidP="00C50144">
      <w:pPr>
        <w:pStyle w:val="NoSpacing"/>
        <w:ind w:left="2880" w:hanging="2880"/>
        <w:rPr>
          <w:rFonts w:cs="Times New Roman"/>
          <w:sz w:val="20"/>
          <w:szCs w:val="20"/>
        </w:rPr>
      </w:pPr>
      <w:r>
        <w:rPr>
          <w:rFonts w:cs="Times New Roman"/>
          <w:sz w:val="20"/>
          <w:szCs w:val="20"/>
        </w:rPr>
        <w:t xml:space="preserve">    </w:t>
      </w:r>
      <w:r>
        <w:rPr>
          <w:rFonts w:cs="Times New Roman"/>
          <w:sz w:val="20"/>
          <w:szCs w:val="20"/>
        </w:rPr>
        <w:tab/>
      </w:r>
      <w:r>
        <w:rPr>
          <w:rFonts w:cs="Times New Roman"/>
          <w:sz w:val="20"/>
          <w:szCs w:val="20"/>
        </w:rPr>
        <w:tab/>
      </w:r>
      <w:r>
        <w:rPr>
          <w:rFonts w:cs="Times New Roman"/>
          <w:sz w:val="20"/>
          <w:szCs w:val="20"/>
        </w:rPr>
        <w:tab/>
      </w:r>
    </w:p>
    <w:p w:rsidR="00C50144" w:rsidRPr="00737BEB" w:rsidRDefault="00C50144" w:rsidP="00C50144">
      <w:pPr>
        <w:pStyle w:val="NoSpacing"/>
        <w:rPr>
          <w:rFonts w:cs="Times New Roman"/>
          <w:sz w:val="20"/>
          <w:szCs w:val="20"/>
        </w:rPr>
      </w:pPr>
      <w:r>
        <w:rPr>
          <w:rFonts w:cs="Times New Roman"/>
          <w:b/>
          <w:sz w:val="20"/>
          <w:szCs w:val="20"/>
        </w:rPr>
        <w:t xml:space="preserve">Interested Parties:   </w:t>
      </w:r>
      <w:r>
        <w:rPr>
          <w:rFonts w:cs="Times New Roman"/>
          <w:b/>
          <w:sz w:val="20"/>
          <w:szCs w:val="20"/>
        </w:rPr>
        <w:tab/>
      </w:r>
      <w:r>
        <w:rPr>
          <w:rFonts w:cs="Times New Roman"/>
          <w:b/>
          <w:sz w:val="20"/>
          <w:szCs w:val="20"/>
        </w:rPr>
        <w:tab/>
      </w:r>
      <w:r w:rsidRPr="00737BEB">
        <w:rPr>
          <w:rFonts w:cs="Times New Roman"/>
          <w:sz w:val="20"/>
          <w:szCs w:val="20"/>
        </w:rPr>
        <w:t>Edith Morgan</w:t>
      </w:r>
    </w:p>
    <w:p w:rsidR="00C50144" w:rsidRDefault="00C50144" w:rsidP="00C50144">
      <w:pPr>
        <w:pStyle w:val="NoSpacing"/>
        <w:rPr>
          <w:rFonts w:cs="Times New Roman"/>
          <w:sz w:val="20"/>
          <w:szCs w:val="20"/>
        </w:rPr>
      </w:pPr>
      <w:r>
        <w:rPr>
          <w:rFonts w:cs="Times New Roman"/>
          <w:sz w:val="20"/>
          <w:szCs w:val="20"/>
        </w:rPr>
        <w:tab/>
      </w:r>
      <w:r>
        <w:rPr>
          <w:rFonts w:cs="Times New Roman"/>
          <w:sz w:val="20"/>
          <w:szCs w:val="20"/>
        </w:rPr>
        <w:tab/>
      </w:r>
    </w:p>
    <w:p w:rsidR="00C50144" w:rsidRPr="00185E74" w:rsidRDefault="00C50144" w:rsidP="00C50144">
      <w:pPr>
        <w:pStyle w:val="NoSpacing"/>
        <w:rPr>
          <w:rFonts w:cs="Times New Roman"/>
          <w:sz w:val="20"/>
          <w:szCs w:val="20"/>
        </w:rPr>
      </w:pPr>
      <w:r>
        <w:rPr>
          <w:rFonts w:cs="Times New Roman"/>
          <w:b/>
          <w:sz w:val="20"/>
          <w:szCs w:val="20"/>
        </w:rPr>
        <w:t xml:space="preserve">Meeting Opened:  </w:t>
      </w:r>
      <w:r>
        <w:rPr>
          <w:rFonts w:cs="Times New Roman"/>
          <w:b/>
          <w:sz w:val="20"/>
          <w:szCs w:val="20"/>
        </w:rPr>
        <w:tab/>
      </w:r>
      <w:r>
        <w:rPr>
          <w:rFonts w:cs="Times New Roman"/>
          <w:b/>
          <w:sz w:val="20"/>
          <w:szCs w:val="20"/>
        </w:rPr>
        <w:tab/>
      </w:r>
      <w:r w:rsidRPr="00185E74">
        <w:rPr>
          <w:rFonts w:cs="Times New Roman"/>
          <w:sz w:val="20"/>
          <w:szCs w:val="20"/>
        </w:rPr>
        <w:t>6:05 pm</w:t>
      </w:r>
    </w:p>
    <w:p w:rsidR="00C50144" w:rsidRDefault="00C50144" w:rsidP="00C50144">
      <w:pPr>
        <w:pStyle w:val="NoSpacing"/>
        <w:rPr>
          <w:rFonts w:cs="Times New Roman"/>
          <w:sz w:val="20"/>
          <w:szCs w:val="20"/>
        </w:rPr>
      </w:pPr>
      <w:r>
        <w:rPr>
          <w:rFonts w:cs="Times New Roman"/>
          <w:b/>
          <w:sz w:val="20"/>
          <w:szCs w:val="20"/>
        </w:rPr>
        <w:tab/>
      </w:r>
    </w:p>
    <w:p w:rsidR="00C50144" w:rsidRDefault="00C50144" w:rsidP="00C50144">
      <w:pPr>
        <w:pStyle w:val="NoSpacing"/>
        <w:ind w:left="2880"/>
        <w:rPr>
          <w:rFonts w:cs="Times New Roman"/>
          <w:sz w:val="20"/>
          <w:szCs w:val="20"/>
        </w:rPr>
      </w:pPr>
    </w:p>
    <w:p w:rsidR="00C50144" w:rsidRDefault="00C50144" w:rsidP="00C50144">
      <w:pPr>
        <w:pStyle w:val="NoSpacing"/>
        <w:ind w:left="2880"/>
        <w:rPr>
          <w:rFonts w:cs="Times New Roman"/>
          <w:sz w:val="20"/>
          <w:szCs w:val="20"/>
        </w:rPr>
      </w:pPr>
    </w:p>
    <w:p w:rsidR="00C50144" w:rsidRDefault="00C50144" w:rsidP="00C50144">
      <w:pPr>
        <w:pStyle w:val="NoSpacing"/>
        <w:ind w:left="2880" w:hanging="2880"/>
        <w:rPr>
          <w:rFonts w:cs="Times New Roman"/>
          <w:sz w:val="20"/>
          <w:szCs w:val="20"/>
        </w:rPr>
      </w:pPr>
    </w:p>
    <w:p w:rsidR="00C50144" w:rsidRDefault="00C50144" w:rsidP="00C50144">
      <w:pPr>
        <w:pStyle w:val="NoSpacing"/>
        <w:numPr>
          <w:ilvl w:val="0"/>
          <w:numId w:val="1"/>
        </w:numPr>
        <w:rPr>
          <w:rFonts w:cs="Times New Roman"/>
          <w:sz w:val="20"/>
          <w:szCs w:val="20"/>
        </w:rPr>
      </w:pPr>
      <w:r>
        <w:rPr>
          <w:rFonts w:cs="Times New Roman"/>
          <w:sz w:val="20"/>
          <w:szCs w:val="20"/>
        </w:rPr>
        <w:t>The Board reviewed Department of Revenue gateway tax rate documents including the Levy Limit.  Discussion was held of the tax rate setting process. (EM) left at 7:00 for another meeting.</w:t>
      </w:r>
    </w:p>
    <w:p w:rsidR="00C50144" w:rsidRDefault="00C50144" w:rsidP="00C50144">
      <w:pPr>
        <w:pStyle w:val="NoSpacing"/>
        <w:ind w:left="2160"/>
        <w:rPr>
          <w:rFonts w:cs="Times New Roman"/>
          <w:sz w:val="20"/>
          <w:szCs w:val="20"/>
        </w:rPr>
      </w:pPr>
    </w:p>
    <w:p w:rsidR="00C50144" w:rsidRDefault="00C50144" w:rsidP="00C50144">
      <w:pPr>
        <w:pStyle w:val="NoSpacing"/>
        <w:numPr>
          <w:ilvl w:val="0"/>
          <w:numId w:val="1"/>
        </w:numPr>
        <w:rPr>
          <w:rFonts w:cs="Times New Roman"/>
          <w:sz w:val="20"/>
          <w:szCs w:val="20"/>
        </w:rPr>
      </w:pPr>
      <w:r>
        <w:rPr>
          <w:rFonts w:cs="Times New Roman"/>
          <w:sz w:val="20"/>
          <w:szCs w:val="20"/>
        </w:rPr>
        <w:t xml:space="preserve">The Board reviewed the field review process and looked at the old to new values. (KS) Our new growth number has been approved at $99083 up from $25506 last year. This is due to both new houses and the full field review. With the review and software conversion it may be prudent to look at the overlay. After discussion (TH) made a motion to set the overlay at $250,000 and (HT) seconded. (KS) explained it will round and not be an exact number. </w:t>
      </w:r>
    </w:p>
    <w:p w:rsidR="00C50144" w:rsidRDefault="00C50144" w:rsidP="00C50144">
      <w:pPr>
        <w:pStyle w:val="NoSpacing"/>
        <w:rPr>
          <w:rFonts w:cs="Times New Roman"/>
          <w:sz w:val="20"/>
          <w:szCs w:val="20"/>
        </w:rPr>
      </w:pPr>
    </w:p>
    <w:p w:rsidR="00C50144" w:rsidRPr="00335AFE" w:rsidRDefault="00C50144" w:rsidP="00C50144">
      <w:pPr>
        <w:pStyle w:val="NoSpacing"/>
        <w:numPr>
          <w:ilvl w:val="0"/>
          <w:numId w:val="1"/>
        </w:numPr>
        <w:rPr>
          <w:rFonts w:cs="Times New Roman"/>
          <w:sz w:val="20"/>
          <w:szCs w:val="20"/>
        </w:rPr>
      </w:pPr>
      <w:r w:rsidRPr="00335AFE">
        <w:rPr>
          <w:rFonts w:cs="Times New Roman"/>
          <w:sz w:val="20"/>
          <w:szCs w:val="20"/>
        </w:rPr>
        <w:t>The classification hearing will be held next week and Terri will return on Monday</w:t>
      </w:r>
      <w:r>
        <w:rPr>
          <w:rFonts w:cs="Times New Roman"/>
          <w:sz w:val="20"/>
          <w:szCs w:val="20"/>
        </w:rPr>
        <w:t>. T</w:t>
      </w:r>
      <w:r w:rsidRPr="00335AFE">
        <w:rPr>
          <w:rFonts w:cs="Times New Roman"/>
          <w:sz w:val="20"/>
          <w:szCs w:val="20"/>
        </w:rPr>
        <w:t xml:space="preserve">he BOA decided to meet </w:t>
      </w:r>
      <w:r>
        <w:rPr>
          <w:rFonts w:cs="Times New Roman"/>
          <w:sz w:val="20"/>
          <w:szCs w:val="20"/>
        </w:rPr>
        <w:t xml:space="preserve">on Monday evening </w:t>
      </w:r>
      <w:r w:rsidRPr="00335AFE">
        <w:rPr>
          <w:rFonts w:cs="Times New Roman"/>
          <w:sz w:val="20"/>
          <w:szCs w:val="20"/>
        </w:rPr>
        <w:t xml:space="preserve">prior to classification to sign any documents needed. </w:t>
      </w:r>
    </w:p>
    <w:p w:rsidR="00C50144" w:rsidRDefault="00C50144" w:rsidP="00C50144">
      <w:pPr>
        <w:pStyle w:val="NoSpacing"/>
        <w:ind w:left="1440" w:firstLine="720"/>
        <w:rPr>
          <w:rFonts w:cs="Times New Roman"/>
          <w:sz w:val="20"/>
          <w:szCs w:val="20"/>
        </w:rPr>
      </w:pPr>
    </w:p>
    <w:p w:rsidR="00C50144" w:rsidRDefault="00C50144" w:rsidP="00C50144">
      <w:pPr>
        <w:pStyle w:val="NoSpacing"/>
        <w:ind w:left="1440" w:firstLine="720"/>
        <w:rPr>
          <w:rFonts w:cs="Times New Roman"/>
          <w:sz w:val="20"/>
          <w:szCs w:val="20"/>
        </w:rPr>
      </w:pPr>
    </w:p>
    <w:p w:rsidR="00C50144" w:rsidRDefault="00C50144" w:rsidP="00C50144">
      <w:pPr>
        <w:pStyle w:val="NoSpacing"/>
        <w:ind w:left="1440" w:firstLine="720"/>
        <w:rPr>
          <w:rFonts w:cs="Times New Roman"/>
          <w:sz w:val="20"/>
          <w:szCs w:val="20"/>
        </w:rPr>
      </w:pPr>
    </w:p>
    <w:p w:rsidR="00C50144" w:rsidRDefault="00C50144" w:rsidP="00C50144">
      <w:pPr>
        <w:pStyle w:val="NoSpacing"/>
        <w:rPr>
          <w:rFonts w:cs="Times New Roman"/>
          <w:sz w:val="20"/>
          <w:szCs w:val="20"/>
        </w:rPr>
      </w:pPr>
    </w:p>
    <w:p w:rsidR="00C50144" w:rsidRDefault="00C50144" w:rsidP="00C50144">
      <w:pPr>
        <w:pStyle w:val="NoSpacing"/>
        <w:ind w:left="630"/>
        <w:rPr>
          <w:rFonts w:cs="Times New Roman"/>
          <w:sz w:val="20"/>
          <w:szCs w:val="20"/>
        </w:rPr>
      </w:pPr>
    </w:p>
    <w:p w:rsidR="00C50144" w:rsidRDefault="00C50144" w:rsidP="00C50144">
      <w:pPr>
        <w:pStyle w:val="NoSpacing"/>
        <w:rPr>
          <w:rFonts w:cs="Times New Roman"/>
          <w:sz w:val="20"/>
          <w:szCs w:val="20"/>
        </w:rPr>
      </w:pPr>
      <w:r>
        <w:rPr>
          <w:rFonts w:cs="Times New Roman"/>
          <w:b/>
          <w:sz w:val="20"/>
          <w:szCs w:val="20"/>
        </w:rPr>
        <w:t>Next Meeting:</w:t>
      </w:r>
      <w:r>
        <w:rPr>
          <w:rFonts w:cs="Times New Roman"/>
          <w:b/>
          <w:sz w:val="20"/>
          <w:szCs w:val="20"/>
        </w:rPr>
        <w:tab/>
      </w:r>
      <w:r>
        <w:rPr>
          <w:rFonts w:cs="Times New Roman"/>
          <w:b/>
          <w:sz w:val="20"/>
          <w:szCs w:val="20"/>
        </w:rPr>
        <w:tab/>
      </w:r>
      <w:r>
        <w:rPr>
          <w:rFonts w:cs="Times New Roman"/>
          <w:sz w:val="20"/>
          <w:szCs w:val="20"/>
        </w:rPr>
        <w:t>December 11</w:t>
      </w:r>
      <w:r w:rsidRPr="00185E74">
        <w:rPr>
          <w:rFonts w:cs="Times New Roman"/>
          <w:sz w:val="20"/>
          <w:szCs w:val="20"/>
        </w:rPr>
        <w:t>, 20</w:t>
      </w:r>
      <w:r>
        <w:rPr>
          <w:rFonts w:cs="Times New Roman"/>
          <w:sz w:val="20"/>
          <w:szCs w:val="20"/>
        </w:rPr>
        <w:t>1</w:t>
      </w:r>
      <w:r w:rsidRPr="00185E74">
        <w:rPr>
          <w:rFonts w:cs="Times New Roman"/>
          <w:sz w:val="20"/>
          <w:szCs w:val="20"/>
        </w:rPr>
        <w:t>7</w:t>
      </w:r>
      <w:r>
        <w:rPr>
          <w:rFonts w:cs="Times New Roman"/>
          <w:sz w:val="20"/>
          <w:szCs w:val="20"/>
        </w:rPr>
        <w:t xml:space="preserve"> at 6:30 PM</w:t>
      </w:r>
    </w:p>
    <w:p w:rsidR="003D5AE0" w:rsidRDefault="003D5AE0" w:rsidP="00C50144">
      <w:pPr>
        <w:pStyle w:val="NoSpacing"/>
        <w:rPr>
          <w:rFonts w:cs="Times New Roman"/>
          <w:b/>
          <w:sz w:val="20"/>
          <w:szCs w:val="20"/>
        </w:rPr>
      </w:pPr>
    </w:p>
    <w:p w:rsidR="00C50144" w:rsidRDefault="00C50144" w:rsidP="00C50144">
      <w:pPr>
        <w:pStyle w:val="NoSpacing"/>
        <w:rPr>
          <w:rFonts w:cs="Times New Roman"/>
          <w:sz w:val="20"/>
          <w:szCs w:val="20"/>
        </w:rPr>
      </w:pPr>
      <w:r w:rsidRPr="00894090">
        <w:rPr>
          <w:rFonts w:cs="Times New Roman"/>
          <w:b/>
          <w:sz w:val="20"/>
          <w:szCs w:val="20"/>
        </w:rPr>
        <w:t>Adjourned:</w:t>
      </w:r>
      <w:r>
        <w:rPr>
          <w:rFonts w:cs="Times New Roman"/>
          <w:sz w:val="20"/>
          <w:szCs w:val="20"/>
        </w:rPr>
        <w:t xml:space="preserve">  </w:t>
      </w:r>
      <w:r>
        <w:rPr>
          <w:rFonts w:cs="Times New Roman"/>
          <w:sz w:val="20"/>
          <w:szCs w:val="20"/>
        </w:rPr>
        <w:tab/>
      </w:r>
      <w:r w:rsidR="003D5AE0">
        <w:rPr>
          <w:rFonts w:cs="Times New Roman"/>
          <w:sz w:val="20"/>
          <w:szCs w:val="20"/>
        </w:rPr>
        <w:tab/>
      </w:r>
      <w:r>
        <w:rPr>
          <w:rFonts w:cs="Times New Roman"/>
          <w:sz w:val="20"/>
          <w:szCs w:val="20"/>
        </w:rPr>
        <w:t>7:35 pm</w:t>
      </w:r>
    </w:p>
    <w:p w:rsidR="00C50144" w:rsidRDefault="00C50144" w:rsidP="00C50144">
      <w:pPr>
        <w:pStyle w:val="NoSpacing"/>
        <w:rPr>
          <w:rFonts w:cs="Times New Roman"/>
          <w:sz w:val="20"/>
          <w:szCs w:val="20"/>
        </w:rPr>
      </w:pPr>
    </w:p>
    <w:p w:rsidR="00C50144" w:rsidRDefault="00C50144" w:rsidP="00C50144">
      <w:pPr>
        <w:pStyle w:val="NoSpacing"/>
        <w:rPr>
          <w:rFonts w:cs="Times New Roman"/>
          <w:sz w:val="20"/>
          <w:szCs w:val="20"/>
        </w:rPr>
      </w:pPr>
    </w:p>
    <w:p w:rsidR="00C50144" w:rsidRDefault="00C50144" w:rsidP="00C50144">
      <w:pPr>
        <w:pStyle w:val="NoSpacing"/>
        <w:rPr>
          <w:rFonts w:cs="Times New Roman"/>
          <w:sz w:val="20"/>
          <w:szCs w:val="20"/>
        </w:rPr>
      </w:pPr>
    </w:p>
    <w:p w:rsidR="00C50144" w:rsidRDefault="00C50144" w:rsidP="00C50144">
      <w:pPr>
        <w:pStyle w:val="NoSpacing"/>
        <w:rPr>
          <w:rFonts w:cs="Times New Roman"/>
          <w:sz w:val="20"/>
          <w:szCs w:val="20"/>
        </w:rPr>
      </w:pPr>
    </w:p>
    <w:p w:rsidR="00C50144" w:rsidRDefault="00C50144" w:rsidP="00C50144">
      <w:pPr>
        <w:pStyle w:val="NoSpacing"/>
        <w:rPr>
          <w:rFonts w:cs="Times New Roman"/>
          <w:sz w:val="20"/>
          <w:szCs w:val="20"/>
        </w:rPr>
      </w:pPr>
      <w:r>
        <w:rPr>
          <w:rFonts w:cs="Times New Roman"/>
          <w:sz w:val="20"/>
          <w:szCs w:val="20"/>
        </w:rPr>
        <w:t xml:space="preserve">Respectfully submitted,    </w:t>
      </w:r>
    </w:p>
    <w:p w:rsidR="00C50144" w:rsidRPr="00185E74" w:rsidRDefault="00C50144" w:rsidP="00C50144">
      <w:pPr>
        <w:pStyle w:val="NoSpacing"/>
        <w:rPr>
          <w:rFonts w:ascii="Segoe Script" w:hAnsi="Segoe Script" w:cs="Times New Roman"/>
          <w:i/>
          <w:sz w:val="20"/>
          <w:szCs w:val="20"/>
        </w:rPr>
      </w:pPr>
      <w:r>
        <w:rPr>
          <w:rFonts w:ascii="Segoe Script" w:hAnsi="Segoe Script" w:cs="Times New Roman"/>
          <w:i/>
          <w:sz w:val="20"/>
          <w:szCs w:val="20"/>
        </w:rPr>
        <w:t>Kathleen Stanley</w:t>
      </w:r>
    </w:p>
    <w:p w:rsidR="00846247" w:rsidRDefault="00846247"/>
    <w:sectPr w:rsidR="00846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D48B1"/>
    <w:multiLevelType w:val="hybridMultilevel"/>
    <w:tmpl w:val="71309D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44"/>
    <w:rsid w:val="003D5AE0"/>
    <w:rsid w:val="00846247"/>
    <w:rsid w:val="00C5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1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1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3</cp:revision>
  <dcterms:created xsi:type="dcterms:W3CDTF">2018-01-17T19:09:00Z</dcterms:created>
  <dcterms:modified xsi:type="dcterms:W3CDTF">2018-01-17T19:15:00Z</dcterms:modified>
</cp:coreProperties>
</file>