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067E" w:rsidRPr="00105614" w:rsidRDefault="00A8067E" w:rsidP="00A8067E">
      <w:pPr>
        <w:framePr w:hSpace="180" w:wrap="auto" w:vAnchor="text" w:hAnchor="page" w:x="107" w:y="-294"/>
        <w:ind w:firstLine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object w:dxaOrig="366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0.5pt" o:ole="" fillcolor="window">
            <v:imagedata r:id="rId8" o:title=""/>
          </v:shape>
          <o:OLEObject Type="Embed" ProgID="PBrush" ShapeID="_x0000_i1025" DrawAspect="Content" ObjectID="_1471782778" r:id="rId9"/>
        </w:object>
      </w:r>
    </w:p>
    <w:p w:rsidR="00A8067E" w:rsidRPr="00105614" w:rsidRDefault="00A8067E" w:rsidP="00A8067E">
      <w:pPr>
        <w:ind w:firstLine="720"/>
        <w:jc w:val="both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                 </w:t>
      </w:r>
      <w:r>
        <w:rPr>
          <w:rFonts w:ascii="Cambria" w:hAnsi="Cambria" w:cs="Arial Narrow"/>
          <w:sz w:val="20"/>
          <w:szCs w:val="20"/>
        </w:rPr>
        <w:t xml:space="preserve"> </w:t>
      </w:r>
      <w:r w:rsidRPr="00105614">
        <w:rPr>
          <w:rFonts w:ascii="Cambria" w:hAnsi="Cambria" w:cs="Arial Narrow"/>
          <w:sz w:val="20"/>
          <w:szCs w:val="20"/>
        </w:rPr>
        <w:t xml:space="preserve">  Town of North Stonington</w:t>
      </w:r>
    </w:p>
    <w:p w:rsidR="00A8067E" w:rsidRPr="00105614" w:rsidRDefault="00A8067E" w:rsidP="00A8067E">
      <w:pPr>
        <w:ind w:left="1440" w:hanging="144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                                           Board of Selectmen     </w:t>
      </w:r>
    </w:p>
    <w:p w:rsidR="00A8067E" w:rsidRDefault="00A8067E" w:rsidP="00A8067E">
      <w:pPr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   </w:t>
      </w:r>
      <w:r>
        <w:rPr>
          <w:rFonts w:ascii="Cambria" w:hAnsi="Cambria" w:cs="Arial Narrow"/>
          <w:sz w:val="20"/>
          <w:szCs w:val="20"/>
        </w:rPr>
        <w:t xml:space="preserve">                          </w:t>
      </w:r>
      <w:r w:rsidRPr="00105614">
        <w:rPr>
          <w:rFonts w:ascii="Cambria" w:hAnsi="Cambria" w:cs="Arial Narrow"/>
          <w:sz w:val="20"/>
          <w:szCs w:val="20"/>
        </w:rPr>
        <w:t xml:space="preserve">              </w:t>
      </w:r>
      <w:r>
        <w:rPr>
          <w:rFonts w:ascii="Cambria" w:hAnsi="Cambria" w:cs="Arial Narrow"/>
          <w:sz w:val="20"/>
          <w:szCs w:val="20"/>
        </w:rPr>
        <w:t>December 17, 2013</w:t>
      </w:r>
    </w:p>
    <w:p w:rsidR="00A8067E" w:rsidRPr="00105614" w:rsidRDefault="00A8067E" w:rsidP="00A8067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                 </w:t>
      </w:r>
      <w:r w:rsidRPr="00105614">
        <w:rPr>
          <w:rFonts w:ascii="Cambria" w:hAnsi="Cambria" w:cs="Arial Narrow"/>
          <w:sz w:val="20"/>
          <w:szCs w:val="20"/>
        </w:rPr>
        <w:t>New Town Hall Conference Room</w:t>
      </w:r>
      <w:r>
        <w:rPr>
          <w:rFonts w:ascii="Cambria" w:hAnsi="Cambria" w:cs="Arial Narrow"/>
          <w:sz w:val="20"/>
          <w:szCs w:val="20"/>
        </w:rPr>
        <w:t>--Regu</w:t>
      </w:r>
      <w:r w:rsidRPr="00105614">
        <w:rPr>
          <w:rFonts w:ascii="Cambria" w:hAnsi="Cambria" w:cs="Arial Narrow"/>
          <w:sz w:val="20"/>
          <w:szCs w:val="20"/>
        </w:rPr>
        <w:t>lar Meeting</w:t>
      </w:r>
    </w:p>
    <w:p w:rsidR="00A8067E" w:rsidRPr="00105614" w:rsidRDefault="00A8067E" w:rsidP="00A8067E">
      <w:pPr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 xml:space="preserve">     </w:t>
      </w:r>
      <w:r w:rsidRPr="00105614">
        <w:rPr>
          <w:rFonts w:ascii="Cambria" w:hAnsi="Cambria" w:cs="Arial Narrow"/>
          <w:sz w:val="20"/>
          <w:szCs w:val="20"/>
        </w:rPr>
        <w:t xml:space="preserve"> </w:t>
      </w:r>
      <w:r>
        <w:rPr>
          <w:rFonts w:ascii="Cambria" w:hAnsi="Cambria" w:cs="Arial Narrow"/>
          <w:sz w:val="20"/>
          <w:szCs w:val="20"/>
        </w:rPr>
        <w:t xml:space="preserve">         </w:t>
      </w:r>
      <w:r w:rsidRPr="00105614">
        <w:rPr>
          <w:rFonts w:ascii="Cambria" w:hAnsi="Cambria" w:cs="Arial Narrow"/>
          <w:sz w:val="20"/>
          <w:szCs w:val="20"/>
        </w:rPr>
        <w:t xml:space="preserve">      7:00 PM</w:t>
      </w:r>
    </w:p>
    <w:p w:rsidR="00A8067E" w:rsidRPr="001A67E5" w:rsidRDefault="00A8067E" w:rsidP="00A8067E">
      <w:pPr>
        <w:tabs>
          <w:tab w:val="left" w:pos="4320"/>
        </w:tabs>
        <w:rPr>
          <w:rFonts w:ascii="Cambria" w:hAnsi="Cambria" w:cs="Arial Narrow"/>
          <w:sz w:val="20"/>
          <w:szCs w:val="20"/>
          <w:u w:val="single"/>
        </w:rPr>
      </w:pPr>
      <w:r>
        <w:rPr>
          <w:rFonts w:ascii="Cambria" w:hAnsi="Cambria" w:cs="Arial Narrow"/>
          <w:sz w:val="20"/>
          <w:szCs w:val="20"/>
          <w:u w:val="single"/>
        </w:rPr>
        <w:t>A</w:t>
      </w:r>
      <w:r w:rsidRPr="001A67E5">
        <w:rPr>
          <w:rFonts w:ascii="Cambria" w:hAnsi="Cambria" w:cs="Arial Narrow"/>
          <w:sz w:val="20"/>
          <w:szCs w:val="20"/>
          <w:u w:val="single"/>
        </w:rPr>
        <w:t>GENDA</w:t>
      </w:r>
    </w:p>
    <w:p w:rsidR="00A8067E" w:rsidRPr="00105614" w:rsidRDefault="00A8067E" w:rsidP="00A8067E">
      <w:pPr>
        <w:tabs>
          <w:tab w:val="left" w:pos="4320"/>
        </w:tabs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Call to Order </w:t>
      </w:r>
      <w:r>
        <w:rPr>
          <w:rFonts w:ascii="Cambria" w:hAnsi="Cambria" w:cs="Arial Narrow"/>
          <w:sz w:val="20"/>
          <w:szCs w:val="20"/>
        </w:rPr>
        <w:t>-7:02 PM with Selectmen Mullane, Donahue and Testa present.</w:t>
      </w:r>
    </w:p>
    <w:p w:rsidR="00A8067E" w:rsidRDefault="00A8067E" w:rsidP="00A8067E">
      <w:pPr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Public Comments and Questions</w:t>
      </w:r>
      <w:r>
        <w:rPr>
          <w:rFonts w:ascii="Cambria" w:hAnsi="Cambria" w:cs="Arial Narrow"/>
          <w:sz w:val="20"/>
          <w:szCs w:val="20"/>
        </w:rPr>
        <w:t>-</w:t>
      </w:r>
      <w:r w:rsidR="00E07B3A">
        <w:rPr>
          <w:rFonts w:ascii="Cambria" w:hAnsi="Cambria" w:cs="Arial Narrow"/>
          <w:sz w:val="20"/>
          <w:szCs w:val="20"/>
        </w:rPr>
        <w:t>Bill Hixson requesting action on proposed ordinance to abate outstanding taxes on land being transferred to conservation groups.</w:t>
      </w:r>
    </w:p>
    <w:p w:rsidR="00A8067E" w:rsidRPr="00105614" w:rsidRDefault="00A8067E" w:rsidP="00A8067E">
      <w:pPr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Minutes</w:t>
      </w:r>
    </w:p>
    <w:p w:rsidR="00A8067E" w:rsidRPr="00105614" w:rsidRDefault="00A8067E" w:rsidP="00A8067E">
      <w:pPr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Correspondence</w:t>
      </w:r>
    </w:p>
    <w:p w:rsidR="00A8067E" w:rsidRPr="00105614" w:rsidRDefault="00A8067E" w:rsidP="00A8067E">
      <w:pPr>
        <w:pStyle w:val="Heading1"/>
        <w:rPr>
          <w:rFonts w:ascii="Cambria" w:hAnsi="Cambria" w:cs="Arial Narrow"/>
          <w:b w:val="0"/>
          <w:bCs w:val="0"/>
          <w:sz w:val="20"/>
          <w:szCs w:val="20"/>
        </w:rPr>
      </w:pPr>
      <w:r w:rsidRPr="00105614">
        <w:rPr>
          <w:rFonts w:ascii="Cambria" w:hAnsi="Cambria" w:cs="Arial Narrow"/>
          <w:b w:val="0"/>
          <w:bCs w:val="0"/>
          <w:sz w:val="20"/>
          <w:szCs w:val="20"/>
        </w:rPr>
        <w:t>Old Business-</w:t>
      </w:r>
    </w:p>
    <w:p w:rsidR="00A8067E" w:rsidRPr="00105614" w:rsidRDefault="00A8067E" w:rsidP="00A8067E">
      <w:pPr>
        <w:rPr>
          <w:rFonts w:ascii="Cambria" w:hAnsi="Cambria" w:cs="Arial Narrow"/>
          <w:sz w:val="20"/>
          <w:szCs w:val="20"/>
        </w:rPr>
      </w:pPr>
      <w:r>
        <w:tab/>
        <w:t xml:space="preserve">  1.  T</w:t>
      </w:r>
      <w:r w:rsidRPr="00105614">
        <w:rPr>
          <w:rFonts w:ascii="Cambria" w:hAnsi="Cambria" w:cs="Arial Narrow"/>
          <w:sz w:val="20"/>
          <w:szCs w:val="20"/>
        </w:rPr>
        <w:t>ribal Issues-Acknowledgement</w:t>
      </w:r>
      <w:r>
        <w:rPr>
          <w:rFonts w:ascii="Cambria" w:hAnsi="Cambria" w:cs="Arial Narrow"/>
          <w:sz w:val="20"/>
          <w:szCs w:val="20"/>
        </w:rPr>
        <w:t>/Annexation</w:t>
      </w:r>
      <w:r w:rsidRPr="00105614">
        <w:rPr>
          <w:rFonts w:ascii="Cambria" w:hAnsi="Cambria" w:cs="Arial Narrow"/>
          <w:sz w:val="20"/>
          <w:szCs w:val="20"/>
        </w:rPr>
        <w:t xml:space="preserve"> Issues</w:t>
      </w:r>
      <w:r w:rsidR="00E07B3A">
        <w:rPr>
          <w:rFonts w:ascii="Cambria" w:hAnsi="Cambria" w:cs="Arial Narrow"/>
          <w:sz w:val="20"/>
          <w:szCs w:val="20"/>
        </w:rPr>
        <w:t>-Question regarding  ordinance opposing recognition</w:t>
      </w:r>
    </w:p>
    <w:p w:rsidR="00A8067E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2.   Subdivision Review and Planning and Zoning Issues</w:t>
      </w:r>
      <w:r>
        <w:rPr>
          <w:rFonts w:ascii="Cambria" w:hAnsi="Cambria" w:cs="Arial Narrow"/>
          <w:sz w:val="20"/>
          <w:szCs w:val="20"/>
        </w:rPr>
        <w:t xml:space="preserve"> and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Zoning Regulations Revisions-No report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3.   Permanent School Building Project Committee 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A. Permanent School Planning and Building Committee Projects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  <w:t>1.  Things to Do List</w:t>
      </w:r>
      <w:r>
        <w:rPr>
          <w:rFonts w:ascii="Cambria" w:hAnsi="Cambria" w:cs="Arial Narrow"/>
          <w:sz w:val="20"/>
          <w:szCs w:val="20"/>
        </w:rPr>
        <w:t>-Prepare bid specifications for High School Emergency Generator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>2</w:t>
      </w:r>
      <w:r w:rsidRPr="00105614">
        <w:rPr>
          <w:rFonts w:ascii="Cambria" w:hAnsi="Cambria" w:cs="Arial Narrow"/>
          <w:sz w:val="20"/>
          <w:szCs w:val="20"/>
        </w:rPr>
        <w:t>.  Other Projects for FY 2013-14</w:t>
      </w:r>
      <w:r>
        <w:rPr>
          <w:rFonts w:ascii="Cambria" w:hAnsi="Cambria" w:cs="Arial Narrow"/>
          <w:sz w:val="20"/>
          <w:szCs w:val="20"/>
        </w:rPr>
        <w:t>-No new data</w:t>
      </w:r>
    </w:p>
    <w:p w:rsidR="00A8067E" w:rsidRPr="00105614" w:rsidRDefault="00A8067E" w:rsidP="00A8067E">
      <w:pPr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4.  Hewitt property 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A.  Committee Report</w:t>
      </w:r>
      <w:r>
        <w:rPr>
          <w:rFonts w:ascii="Cambria" w:hAnsi="Cambria" w:cs="Arial Narrow"/>
          <w:sz w:val="20"/>
          <w:szCs w:val="20"/>
        </w:rPr>
        <w:t>-None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B.  Dam Repairs-Re-</w:t>
      </w:r>
      <w:r w:rsidR="00E07B3A">
        <w:rPr>
          <w:rFonts w:ascii="Cambria" w:hAnsi="Cambria" w:cs="Arial Narrow"/>
          <w:sz w:val="20"/>
          <w:szCs w:val="20"/>
        </w:rPr>
        <w:t>Question on breaching dam and saving money, Selectman Mullane will research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C.  Greene Gables-No report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5.  New </w:t>
      </w:r>
      <w:r>
        <w:rPr>
          <w:rFonts w:ascii="Cambria" w:hAnsi="Cambria" w:cs="Arial Narrow"/>
          <w:sz w:val="20"/>
          <w:szCs w:val="20"/>
        </w:rPr>
        <w:t>Center for Emergency Services-Short list of Architects has been chosen for interviews on December 19</w:t>
      </w:r>
      <w:r w:rsidRPr="00760BAE">
        <w:rPr>
          <w:rFonts w:ascii="Cambria" w:hAnsi="Cambria" w:cs="Arial Narrow"/>
          <w:sz w:val="20"/>
          <w:szCs w:val="20"/>
          <w:vertAlign w:val="superscript"/>
        </w:rPr>
        <w:t>th</w:t>
      </w:r>
      <w:r>
        <w:rPr>
          <w:rFonts w:ascii="Cambria" w:hAnsi="Cambria" w:cs="Arial Narrow"/>
          <w:sz w:val="20"/>
          <w:szCs w:val="20"/>
        </w:rPr>
        <w:t>.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6.  NSVFC Engine 2 Fire Truck Refurbishment</w:t>
      </w:r>
      <w:r>
        <w:rPr>
          <w:rFonts w:ascii="Cambria" w:hAnsi="Cambria" w:cs="Arial Narrow"/>
          <w:sz w:val="20"/>
          <w:szCs w:val="20"/>
        </w:rPr>
        <w:t xml:space="preserve">-Contract signed </w:t>
      </w:r>
      <w:r w:rsidR="00E07B3A">
        <w:rPr>
          <w:rFonts w:ascii="Cambria" w:hAnsi="Cambria" w:cs="Arial Narrow"/>
          <w:sz w:val="20"/>
          <w:szCs w:val="20"/>
        </w:rPr>
        <w:t>truck will go to Greenwood before the 1</w:t>
      </w:r>
      <w:r w:rsidR="00E07B3A" w:rsidRPr="00E07B3A">
        <w:rPr>
          <w:rFonts w:ascii="Cambria" w:hAnsi="Cambria" w:cs="Arial Narrow"/>
          <w:sz w:val="20"/>
          <w:szCs w:val="20"/>
          <w:vertAlign w:val="superscript"/>
        </w:rPr>
        <w:t>st</w:t>
      </w:r>
      <w:r w:rsidR="00E07B3A">
        <w:rPr>
          <w:rFonts w:ascii="Cambria" w:hAnsi="Cambria" w:cs="Arial Narrow"/>
          <w:sz w:val="20"/>
          <w:szCs w:val="20"/>
        </w:rPr>
        <w:t xml:space="preserve"> of the Year.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7.  Boombridge Road Bridge- Design</w:t>
      </w:r>
      <w:r>
        <w:rPr>
          <w:rFonts w:ascii="Cambria" w:hAnsi="Cambria" w:cs="Arial Narrow"/>
          <w:sz w:val="20"/>
          <w:szCs w:val="20"/>
        </w:rPr>
        <w:t>-</w:t>
      </w:r>
      <w:r w:rsidR="00E07B3A">
        <w:rPr>
          <w:rFonts w:ascii="Cambria" w:hAnsi="Cambria" w:cs="Arial Narrow"/>
          <w:sz w:val="20"/>
          <w:szCs w:val="20"/>
        </w:rPr>
        <w:t>Selectman Mullane will get latest schedules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8.  Grant applications/administration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Water Study Ex. 92 X I95</w:t>
      </w:r>
      <w:r w:rsidR="001A23E8">
        <w:rPr>
          <w:rFonts w:ascii="Cambria" w:hAnsi="Cambria" w:cs="Arial Narrow"/>
          <w:sz w:val="20"/>
          <w:szCs w:val="20"/>
        </w:rPr>
        <w:t>-Proceeding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2014 STEAP Grant</w:t>
      </w:r>
      <w:r>
        <w:rPr>
          <w:rFonts w:ascii="Cambria" w:hAnsi="Cambria" w:cs="Arial Narrow"/>
          <w:sz w:val="20"/>
          <w:szCs w:val="20"/>
        </w:rPr>
        <w:t>-Possible Project Candidates and Application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   9.  Authorities, Boards, Committees, and Commissions appointment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Permanent School Planning and Building Committee</w:t>
      </w:r>
      <w:r w:rsidRPr="00105614">
        <w:rPr>
          <w:rFonts w:ascii="Cambria" w:hAnsi="Cambria" w:cs="Arial Narrow"/>
          <w:sz w:val="20"/>
          <w:szCs w:val="20"/>
        </w:rPr>
        <w:tab/>
        <w:t>Water Pollution Control Authority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 xml:space="preserve">Cable TV Advisory Committee   </w:t>
      </w: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>Economic Development Commission</w:t>
      </w:r>
    </w:p>
    <w:p w:rsidR="00A8067E" w:rsidRPr="00105614" w:rsidRDefault="00A8067E" w:rsidP="00A8067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Eastern Regional Mental Health Board, Inc.</w:t>
      </w: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  <w:t>Inland Wetlands Commission</w:t>
      </w:r>
    </w:p>
    <w:p w:rsidR="00A8067E" w:rsidRPr="00105614" w:rsidRDefault="00A8067E" w:rsidP="00A8067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r w:rsidRPr="00523E02">
        <w:rPr>
          <w:rFonts w:ascii="Cambria" w:hAnsi="Cambria" w:cs="Arial Narrow"/>
          <w:sz w:val="20"/>
          <w:szCs w:val="20"/>
        </w:rPr>
        <w:t>Conservation Commission</w:t>
      </w:r>
      <w:r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 w:rsidRPr="00105614">
        <w:rPr>
          <w:rFonts w:ascii="Cambria" w:hAnsi="Cambria" w:cs="Arial Narrow"/>
          <w:sz w:val="20"/>
          <w:szCs w:val="20"/>
        </w:rPr>
        <w:t>EMS Facility Members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10.  Flood Damage Status Report/Repairs Update/ Action Items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Hewitt Dam Rebuilding</w:t>
      </w:r>
      <w:r w:rsidR="00E07B3A">
        <w:rPr>
          <w:rFonts w:ascii="Cambria" w:hAnsi="Cambria" w:cs="Arial Narrow"/>
          <w:sz w:val="20"/>
          <w:szCs w:val="20"/>
        </w:rPr>
        <w:t>-January bidding</w:t>
      </w:r>
    </w:p>
    <w:p w:rsidR="00A8067E" w:rsidRPr="00105614" w:rsidRDefault="00A8067E" w:rsidP="00A8067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Town Hall brook parking lot retaining walls</w:t>
      </w:r>
    </w:p>
    <w:p w:rsidR="00A8067E" w:rsidRPr="00105614" w:rsidRDefault="00A8067E" w:rsidP="00A8067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 xml:space="preserve">11. </w:t>
      </w:r>
      <w:r w:rsidRPr="00105614">
        <w:rPr>
          <w:rFonts w:ascii="Cambria" w:hAnsi="Cambria" w:cs="Arial Narrow"/>
          <w:noProof/>
          <w:sz w:val="20"/>
          <w:szCs w:val="20"/>
        </w:rPr>
        <w:t xml:space="preserve">  Budget 2012-13-Closeout</w:t>
      </w:r>
      <w:r w:rsidR="00E07B3A">
        <w:rPr>
          <w:rFonts w:ascii="Cambria" w:hAnsi="Cambria" w:cs="Arial Narrow"/>
          <w:noProof/>
          <w:sz w:val="20"/>
          <w:szCs w:val="20"/>
        </w:rPr>
        <w:t>-Audit complete, BOF December 18, 2013.</w:t>
      </w:r>
    </w:p>
    <w:p w:rsidR="00A8067E" w:rsidRDefault="00A8067E" w:rsidP="00A8067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 w:rsidRPr="00105614">
        <w:rPr>
          <w:rFonts w:ascii="Cambria" w:hAnsi="Cambria" w:cs="Arial Narrow"/>
          <w:noProof/>
          <w:sz w:val="20"/>
          <w:szCs w:val="20"/>
        </w:rPr>
        <w:t xml:space="preserve">         Budget 2013-2014</w:t>
      </w:r>
      <w:r w:rsidR="00E07B3A">
        <w:rPr>
          <w:rFonts w:ascii="Cambria" w:hAnsi="Cambria" w:cs="Arial Narrow"/>
          <w:noProof/>
          <w:sz w:val="20"/>
          <w:szCs w:val="20"/>
        </w:rPr>
        <w:t>-No action</w:t>
      </w:r>
    </w:p>
    <w:p w:rsidR="00A8067E" w:rsidRDefault="00A8067E" w:rsidP="00A8067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 xml:space="preserve">         Budget 2014-2015</w:t>
      </w:r>
      <w:r w:rsidR="00E07B3A">
        <w:rPr>
          <w:rFonts w:ascii="Cambria" w:hAnsi="Cambria" w:cs="Arial Narrow"/>
          <w:noProof/>
          <w:sz w:val="20"/>
          <w:szCs w:val="20"/>
        </w:rPr>
        <w:t>-No action</w:t>
      </w:r>
    </w:p>
    <w:p w:rsidR="00A8067E" w:rsidRDefault="00A8067E" w:rsidP="00A8067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ab/>
        <w:t>Animal Control Officer Expenses</w:t>
      </w:r>
      <w:r w:rsidR="00E07B3A">
        <w:rPr>
          <w:rFonts w:ascii="Cambria" w:hAnsi="Cambria" w:cs="Arial Narrow"/>
          <w:noProof/>
          <w:sz w:val="20"/>
          <w:szCs w:val="20"/>
        </w:rPr>
        <w:t>-No new data</w:t>
      </w:r>
    </w:p>
    <w:p w:rsidR="00A8067E" w:rsidRDefault="00A8067E" w:rsidP="00A8067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ab/>
        <w:t>Tribal Acknowledgment-Additional Appropriation</w:t>
      </w:r>
      <w:r w:rsidR="00E07B3A">
        <w:rPr>
          <w:rFonts w:ascii="Cambria" w:hAnsi="Cambria" w:cs="Arial Narrow"/>
          <w:noProof/>
          <w:sz w:val="20"/>
          <w:szCs w:val="20"/>
        </w:rPr>
        <w:t>-Still undetermined</w:t>
      </w:r>
    </w:p>
    <w:p w:rsidR="00A8067E" w:rsidRPr="00E07B3A" w:rsidRDefault="00A8067E" w:rsidP="00E07B3A">
      <w:pPr>
        <w:pStyle w:val="BFirstInd"/>
        <w:spacing w:after="0"/>
        <w:ind w:left="720"/>
        <w:jc w:val="both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noProof/>
          <w:sz w:val="20"/>
          <w:szCs w:val="20"/>
        </w:rPr>
        <w:t xml:space="preserve">12.  </w:t>
      </w:r>
      <w:r w:rsidRPr="00105614">
        <w:rPr>
          <w:rFonts w:ascii="Cambria" w:hAnsi="Cambria" w:cs="Arial Narrow"/>
          <w:sz w:val="20"/>
          <w:szCs w:val="20"/>
        </w:rPr>
        <w:t>Unions/Personnel Matters-</w:t>
      </w:r>
      <w:r w:rsidRPr="00F5622C">
        <w:rPr>
          <w:rFonts w:ascii="Cambria" w:hAnsi="Cambria" w:cs="Arial Narrow"/>
          <w:sz w:val="20"/>
          <w:szCs w:val="20"/>
          <w:u w:val="single"/>
        </w:rPr>
        <w:t>Executive Session</w:t>
      </w:r>
      <w:r w:rsidR="00E07B3A">
        <w:rPr>
          <w:rFonts w:ascii="Cambria" w:hAnsi="Cambria" w:cs="Arial Narrow"/>
          <w:sz w:val="20"/>
          <w:szCs w:val="20"/>
          <w:u w:val="single"/>
        </w:rPr>
        <w:t>-</w:t>
      </w:r>
      <w:r w:rsidR="00E07B3A" w:rsidRPr="00E07B3A">
        <w:rPr>
          <w:rFonts w:ascii="Cambria" w:hAnsi="Cambria" w:cs="Arial Narrow"/>
          <w:sz w:val="20"/>
          <w:szCs w:val="20"/>
        </w:rPr>
        <w:t>A motion was made by Selectman Donahue and seconded by Selectman Testa to enter executive session at 8:53 PM, carrying.  Out of session at 10:42 PM</w:t>
      </w:r>
    </w:p>
    <w:p w:rsidR="00A8067E" w:rsidRPr="00105614" w:rsidRDefault="00A8067E" w:rsidP="00A8067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ab/>
        <w:t>AFSCME Union Application</w:t>
      </w:r>
      <w:r w:rsidR="001A23E8">
        <w:rPr>
          <w:rFonts w:ascii="Cambria" w:hAnsi="Cambria" w:cs="Arial Narrow"/>
          <w:sz w:val="20"/>
          <w:szCs w:val="20"/>
        </w:rPr>
        <w:t>-No action taken</w:t>
      </w:r>
    </w:p>
    <w:p w:rsidR="00A8067E" w:rsidRDefault="00A8067E" w:rsidP="00A8067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Special Town Meeting</w:t>
      </w:r>
    </w:p>
    <w:p w:rsidR="00A8067E" w:rsidRDefault="00A8067E" w:rsidP="00A8067E">
      <w:pPr>
        <w:pStyle w:val="BFirstInd"/>
        <w:spacing w:after="0"/>
        <w:ind w:left="1080"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Items for Future Town Meetings</w:t>
      </w:r>
    </w:p>
    <w:p w:rsidR="00A8067E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Lake of Isles subdivision granting of easements to the Town</w:t>
      </w:r>
    </w:p>
    <w:p w:rsidR="00A8067E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 xml:space="preserve">Ordinance Revisions-Purchase Cost Limit </w:t>
      </w:r>
    </w:p>
    <w:p w:rsidR="00A8067E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Selectmen Elections Rules CGS 9-188</w:t>
      </w:r>
    </w:p>
    <w:p w:rsidR="00A8067E" w:rsidRDefault="00A8067E" w:rsidP="00E07B3A">
      <w:pPr>
        <w:pStyle w:val="BFirstInd"/>
        <w:spacing w:after="0"/>
        <w:ind w:left="720"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Borrowing Short Term Notes Authorization</w:t>
      </w:r>
      <w:r w:rsidR="00E07B3A">
        <w:rPr>
          <w:rFonts w:ascii="Cambria" w:hAnsi="Cambria" w:cs="Arial Narrow"/>
          <w:sz w:val="20"/>
          <w:szCs w:val="20"/>
        </w:rPr>
        <w:t xml:space="preserve">-A motion was made by Selectman Testa and seconded by Selectman Donahue to request </w:t>
      </w:r>
      <w:r w:rsidR="001A23E8">
        <w:rPr>
          <w:rFonts w:ascii="Cambria" w:hAnsi="Cambria" w:cs="Arial Narrow"/>
          <w:sz w:val="20"/>
          <w:szCs w:val="20"/>
        </w:rPr>
        <w:t xml:space="preserve">from Board of Finance </w:t>
      </w:r>
      <w:r w:rsidR="00E07B3A">
        <w:rPr>
          <w:rFonts w:ascii="Cambria" w:hAnsi="Cambria" w:cs="Arial Narrow"/>
          <w:sz w:val="20"/>
          <w:szCs w:val="20"/>
        </w:rPr>
        <w:t>authorization to borrow for the Hewitt Dam-$350,000, Fire Truck Refurbishment-$112,500, Town Hall Wall Repairs-$280,000, and Sewer Study-$160,000, carrying.  3-0</w:t>
      </w:r>
    </w:p>
    <w:p w:rsidR="00A8067E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DUI Grant Additional Appropriation-$49,975</w:t>
      </w:r>
      <w:r w:rsidR="001A23E8">
        <w:rPr>
          <w:rFonts w:ascii="Cambria" w:hAnsi="Cambria" w:cs="Arial Narrow"/>
          <w:sz w:val="20"/>
          <w:szCs w:val="20"/>
        </w:rPr>
        <w:t>-A town meeting is required</w:t>
      </w:r>
    </w:p>
    <w:p w:rsidR="00A8067E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Exempt Tax Payments of Outstanding Taxes on Open Space received by a Non-Profit Organization</w:t>
      </w:r>
    </w:p>
    <w:p w:rsidR="00A8067E" w:rsidRPr="00105614" w:rsidRDefault="00A8067E" w:rsidP="00A8067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2014 Legislative Agenda</w:t>
      </w:r>
    </w:p>
    <w:p w:rsidR="00A8067E" w:rsidRPr="00105614" w:rsidRDefault="00A8067E" w:rsidP="00A8067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New Business</w:t>
      </w:r>
    </w:p>
    <w:p w:rsidR="00A8067E" w:rsidRPr="00105614" w:rsidRDefault="00A8067E" w:rsidP="00A8067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Tax Refund(s)</w:t>
      </w:r>
      <w:r w:rsidR="00E07B3A">
        <w:rPr>
          <w:rFonts w:ascii="Cambria" w:hAnsi="Cambria" w:cs="Arial Narrow"/>
          <w:sz w:val="20"/>
          <w:szCs w:val="20"/>
        </w:rPr>
        <w:t>-None presented</w:t>
      </w:r>
    </w:p>
    <w:p w:rsidR="00A8067E" w:rsidRDefault="00A8067E" w:rsidP="00A8067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Utility Audit</w:t>
      </w:r>
      <w:r w:rsidR="00E07B3A">
        <w:rPr>
          <w:rFonts w:ascii="Cambria" w:hAnsi="Cambria" w:cs="Arial Narrow"/>
          <w:sz w:val="20"/>
          <w:szCs w:val="20"/>
        </w:rPr>
        <w:t>-Tabled for future meeting</w:t>
      </w:r>
    </w:p>
    <w:p w:rsidR="00A8067E" w:rsidRDefault="00A8067E" w:rsidP="00A8067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Selectmen Public Communications</w:t>
      </w:r>
    </w:p>
    <w:p w:rsidR="00A8067E" w:rsidRDefault="00A8067E" w:rsidP="00A8067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lastRenderedPageBreak/>
        <w:t>Town Traffic Concerns</w:t>
      </w:r>
      <w:r w:rsidR="00E07B3A">
        <w:rPr>
          <w:rFonts w:ascii="Cambria" w:hAnsi="Cambria" w:cs="Arial Narrow"/>
          <w:sz w:val="20"/>
          <w:szCs w:val="20"/>
        </w:rPr>
        <w:t>-Patrol Checks and Resident Troopers’ activity reports</w:t>
      </w:r>
    </w:p>
    <w:p w:rsidR="00A8067E" w:rsidRDefault="00A8067E" w:rsidP="00A8067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Tax Collector Appointment</w:t>
      </w:r>
      <w:r w:rsidR="00E07B3A">
        <w:rPr>
          <w:rFonts w:ascii="Cambria" w:hAnsi="Cambria" w:cs="Arial Narrow"/>
          <w:sz w:val="20"/>
          <w:szCs w:val="20"/>
        </w:rPr>
        <w:t>-No action</w:t>
      </w:r>
    </w:p>
    <w:p w:rsidR="00A8067E" w:rsidRPr="00105614" w:rsidRDefault="00A8067E" w:rsidP="00A8067E">
      <w:pPr>
        <w:pStyle w:val="BFirstInd"/>
        <w:spacing w:after="0"/>
        <w:ind w:left="1080" w:hanging="108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Public Comments and Questions</w:t>
      </w:r>
    </w:p>
    <w:p w:rsidR="00A8067E" w:rsidRPr="00105614" w:rsidRDefault="00A8067E" w:rsidP="00A8067E">
      <w:pPr>
        <w:pStyle w:val="BFirstInd"/>
        <w:spacing w:after="0" w:line="480" w:lineRule="auto"/>
        <w:ind w:left="180" w:hanging="180"/>
        <w:rPr>
          <w:rFonts w:ascii="Cambria" w:hAnsi="Cambria" w:cs="Arial Narrow"/>
          <w:sz w:val="20"/>
          <w:szCs w:val="20"/>
        </w:rPr>
      </w:pPr>
      <w:r w:rsidRPr="00105614">
        <w:rPr>
          <w:rFonts w:ascii="Cambria" w:hAnsi="Cambria" w:cs="Arial Narrow"/>
          <w:sz w:val="20"/>
          <w:szCs w:val="20"/>
        </w:rPr>
        <w:t>Adjournment</w:t>
      </w:r>
      <w:r w:rsidR="00E07B3A">
        <w:rPr>
          <w:rFonts w:ascii="Cambria" w:hAnsi="Cambria" w:cs="Arial Narrow"/>
          <w:sz w:val="20"/>
          <w:szCs w:val="20"/>
        </w:rPr>
        <w:t>-10:43 PM</w:t>
      </w:r>
    </w:p>
    <w:p w:rsidR="00D82814" w:rsidRDefault="00D82814"/>
    <w:sectPr w:rsidR="00D82814" w:rsidSect="000E4CD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DC" w:rsidRDefault="00A116DC">
      <w:r>
        <w:separator/>
      </w:r>
    </w:p>
  </w:endnote>
  <w:endnote w:type="continuationSeparator" w:id="0">
    <w:p w:rsidR="00A116DC" w:rsidRDefault="00A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39" w:rsidRDefault="00A8067E">
    <w:pPr>
      <w:pStyle w:val="Footer"/>
      <w:jc w:val="right"/>
      <w:rPr>
        <w:rFonts w:cs="Times New Roman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396F5E">
      <w:rPr>
        <w:noProof/>
        <w:sz w:val="20"/>
        <w:szCs w:val="20"/>
      </w:rPr>
      <w:t>9/9/2014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"h:mm:ss am/pm" </w:instrText>
    </w:r>
    <w:r>
      <w:rPr>
        <w:sz w:val="20"/>
        <w:szCs w:val="20"/>
      </w:rPr>
      <w:fldChar w:fldCharType="separate"/>
    </w:r>
    <w:r w:rsidR="00396F5E">
      <w:rPr>
        <w:noProof/>
        <w:sz w:val="20"/>
        <w:szCs w:val="20"/>
      </w:rPr>
      <w:t>3:46:46 PM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DC" w:rsidRDefault="00A116DC">
      <w:r>
        <w:separator/>
      </w:r>
    </w:p>
  </w:footnote>
  <w:footnote w:type="continuationSeparator" w:id="0">
    <w:p w:rsidR="00A116DC" w:rsidRDefault="00A1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EE"/>
    <w:multiLevelType w:val="hybridMultilevel"/>
    <w:tmpl w:val="A698B778"/>
    <w:lvl w:ilvl="0" w:tplc="9A1C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904EF"/>
    <w:multiLevelType w:val="hybridMultilevel"/>
    <w:tmpl w:val="8BDCF62A"/>
    <w:lvl w:ilvl="0" w:tplc="D916C8D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E"/>
    <w:rsid w:val="001A23E8"/>
    <w:rsid w:val="00396F5E"/>
    <w:rsid w:val="005C7C26"/>
    <w:rsid w:val="0093336A"/>
    <w:rsid w:val="00A116DC"/>
    <w:rsid w:val="00A8067E"/>
    <w:rsid w:val="00D82814"/>
    <w:rsid w:val="00E07B3A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E"/>
    <w:rPr>
      <w:rFonts w:ascii="Garamond" w:eastAsia="Times New Roman" w:hAnsi="Garamond" w:cs="Garamond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6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067E"/>
    <w:rPr>
      <w:rFonts w:ascii="Garamond" w:eastAsia="Times New Roman" w:hAnsi="Garamond" w:cs="Garamond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A80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7E"/>
    <w:rPr>
      <w:rFonts w:ascii="Garamond" w:eastAsia="Times New Roman" w:hAnsi="Garamond" w:cs="Garamond"/>
      <w:szCs w:val="24"/>
    </w:rPr>
  </w:style>
  <w:style w:type="paragraph" w:customStyle="1" w:styleId="BFirstInd">
    <w:name w:val="B First Ind"/>
    <w:aliases w:val="fi"/>
    <w:basedOn w:val="Normal"/>
    <w:uiPriority w:val="99"/>
    <w:rsid w:val="00A8067E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E"/>
    <w:rPr>
      <w:rFonts w:ascii="Garamond" w:eastAsia="Times New Roman" w:hAnsi="Garamond" w:cs="Garamond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6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067E"/>
    <w:rPr>
      <w:rFonts w:ascii="Garamond" w:eastAsia="Times New Roman" w:hAnsi="Garamond" w:cs="Garamond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A80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7E"/>
    <w:rPr>
      <w:rFonts w:ascii="Garamond" w:eastAsia="Times New Roman" w:hAnsi="Garamond" w:cs="Garamond"/>
      <w:szCs w:val="24"/>
    </w:rPr>
  </w:style>
  <w:style w:type="paragraph" w:customStyle="1" w:styleId="BFirstInd">
    <w:name w:val="B First Ind"/>
    <w:aliases w:val="fi"/>
    <w:basedOn w:val="Normal"/>
    <w:uiPriority w:val="99"/>
    <w:rsid w:val="00A8067E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Norma Holliday</cp:lastModifiedBy>
  <cp:revision>2</cp:revision>
  <cp:lastPrinted>2014-01-07T19:33:00Z</cp:lastPrinted>
  <dcterms:created xsi:type="dcterms:W3CDTF">2014-09-09T19:47:00Z</dcterms:created>
  <dcterms:modified xsi:type="dcterms:W3CDTF">2014-09-09T19:47:00Z</dcterms:modified>
</cp:coreProperties>
</file>