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27" w:rsidRDefault="001F5BD6" w:rsidP="009C0327">
      <w:pPr>
        <w:pStyle w:val="Heading2"/>
      </w:pPr>
      <w:r>
        <w:rPr>
          <w:rFonts w:ascii="Tahoma" w:hAnsi="Tahoma" w:cs="Tahoma"/>
          <w:b w:val="0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33655</wp:posOffset>
            </wp:positionV>
            <wp:extent cx="1238250" cy="1143000"/>
            <wp:effectExtent l="25400" t="0" r="6350" b="0"/>
            <wp:wrapNone/>
            <wp:docPr id="3" name="Picture 3" descr="North Hampton Tow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 Hampton Town Se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0327" w:rsidRDefault="001F5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</w:p>
    <w:p w:rsidR="009C0327" w:rsidRPr="00162A2A" w:rsidRDefault="009C0327" w:rsidP="009C0327">
      <w:pPr>
        <w:ind w:left="7200"/>
        <w:rPr>
          <w:rFonts w:ascii="Times New Roman" w:hAnsi="Times New Roman"/>
          <w:b/>
        </w:rPr>
      </w:pPr>
    </w:p>
    <w:p w:rsidR="009C0327" w:rsidRDefault="001F5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C0327" w:rsidRDefault="001F5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C0327" w:rsidRDefault="001F5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97BF8" w:rsidRDefault="001F5BD6" w:rsidP="009C0327">
      <w:pPr>
        <w:jc w:val="center"/>
        <w:rPr>
          <w:i/>
          <w:color w:val="0000FF"/>
          <w:sz w:val="32"/>
          <w:szCs w:val="32"/>
        </w:rPr>
      </w:pPr>
      <w:r>
        <w:rPr>
          <w:i/>
          <w:color w:val="0000FF"/>
          <w:sz w:val="32"/>
          <w:szCs w:val="32"/>
        </w:rPr>
        <w:t>Budget Committee Agenda</w:t>
      </w:r>
    </w:p>
    <w:p w:rsidR="00100EF1" w:rsidRDefault="00100EF1" w:rsidP="009C0327">
      <w:pPr>
        <w:jc w:val="center"/>
        <w:rPr>
          <w:i/>
          <w:color w:val="0000FF"/>
          <w:sz w:val="32"/>
          <w:szCs w:val="32"/>
        </w:rPr>
      </w:pPr>
      <w:r>
        <w:rPr>
          <w:i/>
          <w:color w:val="0000FF"/>
          <w:sz w:val="32"/>
          <w:szCs w:val="32"/>
        </w:rPr>
        <w:t>Draft Minutes</w:t>
      </w:r>
    </w:p>
    <w:p w:rsidR="00100EF1" w:rsidRDefault="00100EF1" w:rsidP="009C0327">
      <w:pPr>
        <w:jc w:val="center"/>
        <w:rPr>
          <w:sz w:val="28"/>
        </w:rPr>
      </w:pPr>
      <w:r>
        <w:rPr>
          <w:i/>
          <w:color w:val="0000FF"/>
          <w:sz w:val="32"/>
          <w:szCs w:val="32"/>
        </w:rPr>
        <w:t>August 12, 2015</w:t>
      </w:r>
    </w:p>
    <w:p w:rsidR="009C0327" w:rsidRPr="00EC02CD" w:rsidRDefault="009C0327" w:rsidP="009C0327">
      <w:pPr>
        <w:jc w:val="center"/>
        <w:rPr>
          <w:i/>
          <w:color w:val="0000FF"/>
          <w:sz w:val="32"/>
          <w:szCs w:val="32"/>
        </w:rPr>
      </w:pPr>
    </w:p>
    <w:p w:rsidR="00750921" w:rsidRDefault="0005659D" w:rsidP="002F61EE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Call to Order by Bob Hamilton</w:t>
      </w:r>
    </w:p>
    <w:p w:rsidR="009A5A6C" w:rsidRDefault="009A5A6C" w:rsidP="009A5A6C">
      <w:pPr>
        <w:pStyle w:val="ListParagraph"/>
        <w:rPr>
          <w:sz w:val="24"/>
        </w:rPr>
      </w:pPr>
    </w:p>
    <w:p w:rsidR="007513A0" w:rsidRDefault="00342ADA" w:rsidP="007513A0">
      <w:pPr>
        <w:pStyle w:val="ListParagraph"/>
        <w:rPr>
          <w:sz w:val="24"/>
        </w:rPr>
      </w:pPr>
      <w:r>
        <w:rPr>
          <w:sz w:val="24"/>
        </w:rPr>
        <w:t xml:space="preserve">Vice Chair Bob Hamilton called the meeting to order at 7:00 PM.  Those in attendance were Dickie Garnett, Kari Schmitz, James Sununu, Jonathan </w:t>
      </w:r>
      <w:proofErr w:type="spellStart"/>
      <w:r>
        <w:rPr>
          <w:sz w:val="24"/>
        </w:rPr>
        <w:t>Pinette</w:t>
      </w:r>
      <w:proofErr w:type="spellEnd"/>
      <w:r>
        <w:rPr>
          <w:sz w:val="24"/>
        </w:rPr>
        <w:t xml:space="preserve">, Rick </w:t>
      </w:r>
      <w:proofErr w:type="spellStart"/>
      <w:r>
        <w:rPr>
          <w:sz w:val="24"/>
        </w:rPr>
        <w:t>Stanton</w:t>
      </w:r>
      <w:proofErr w:type="gramStart"/>
      <w:r w:rsidR="007513A0">
        <w:rPr>
          <w:sz w:val="24"/>
        </w:rPr>
        <w:t>,John</w:t>
      </w:r>
      <w:proofErr w:type="spellEnd"/>
      <w:proofErr w:type="gramEnd"/>
      <w:r w:rsidR="007513A0">
        <w:rPr>
          <w:sz w:val="24"/>
        </w:rPr>
        <w:t xml:space="preserve"> Anthony Simmons and Robert </w:t>
      </w:r>
      <w:proofErr w:type="spellStart"/>
      <w:r w:rsidR="007513A0">
        <w:rPr>
          <w:sz w:val="24"/>
        </w:rPr>
        <w:t>Copp</w:t>
      </w:r>
      <w:proofErr w:type="spellEnd"/>
      <w:r w:rsidR="007513A0">
        <w:rPr>
          <w:sz w:val="24"/>
        </w:rPr>
        <w:t>.</w:t>
      </w:r>
    </w:p>
    <w:p w:rsidR="007513A0" w:rsidRDefault="007513A0" w:rsidP="007513A0">
      <w:pPr>
        <w:pStyle w:val="ListParagraph"/>
        <w:rPr>
          <w:sz w:val="24"/>
        </w:rPr>
      </w:pPr>
    </w:p>
    <w:p w:rsidR="00342ADA" w:rsidRDefault="007513A0" w:rsidP="007513A0">
      <w:pPr>
        <w:pStyle w:val="ListParagraph"/>
        <w:rPr>
          <w:sz w:val="24"/>
        </w:rPr>
      </w:pPr>
      <w:proofErr w:type="gramStart"/>
      <w:r>
        <w:rPr>
          <w:sz w:val="24"/>
        </w:rPr>
        <w:t xml:space="preserve">1.1  </w:t>
      </w:r>
      <w:r w:rsidR="00750921">
        <w:rPr>
          <w:sz w:val="24"/>
        </w:rPr>
        <w:t>Pledge</w:t>
      </w:r>
      <w:proofErr w:type="gramEnd"/>
      <w:r w:rsidR="00750921">
        <w:rPr>
          <w:sz w:val="24"/>
        </w:rPr>
        <w:t xml:space="preserve"> of Allegiance</w:t>
      </w:r>
    </w:p>
    <w:p w:rsidR="007513A0" w:rsidRDefault="007513A0" w:rsidP="00342ADA">
      <w:pPr>
        <w:pStyle w:val="ListParagraph"/>
        <w:rPr>
          <w:sz w:val="24"/>
        </w:rPr>
      </w:pPr>
    </w:p>
    <w:p w:rsidR="007513A0" w:rsidRDefault="00342ADA" w:rsidP="007513A0">
      <w:pPr>
        <w:pStyle w:val="ListParagraph"/>
        <w:rPr>
          <w:sz w:val="24"/>
        </w:rPr>
      </w:pPr>
      <w:r>
        <w:rPr>
          <w:sz w:val="24"/>
        </w:rPr>
        <w:t>Vice Chair Hamilton led the Pledge of Allegiance.</w:t>
      </w:r>
    </w:p>
    <w:p w:rsidR="007513A0" w:rsidRDefault="007513A0" w:rsidP="007513A0">
      <w:pPr>
        <w:pStyle w:val="ListParagraph"/>
        <w:rPr>
          <w:sz w:val="24"/>
        </w:rPr>
      </w:pPr>
    </w:p>
    <w:p w:rsidR="007513A0" w:rsidRDefault="007513A0" w:rsidP="007513A0">
      <w:pPr>
        <w:pStyle w:val="ListParagraph"/>
        <w:rPr>
          <w:sz w:val="24"/>
        </w:rPr>
      </w:pPr>
      <w:proofErr w:type="gramStart"/>
      <w:r>
        <w:rPr>
          <w:sz w:val="24"/>
        </w:rPr>
        <w:t xml:space="preserve">1.2  </w:t>
      </w:r>
      <w:r w:rsidR="0005659D" w:rsidRPr="007513A0">
        <w:rPr>
          <w:sz w:val="24"/>
        </w:rPr>
        <w:t>Resignation</w:t>
      </w:r>
      <w:proofErr w:type="gramEnd"/>
      <w:r w:rsidR="0005659D" w:rsidRPr="007513A0">
        <w:rPr>
          <w:sz w:val="24"/>
        </w:rPr>
        <w:t xml:space="preserve"> of Margaret Allen from Budget Committee</w:t>
      </w:r>
    </w:p>
    <w:p w:rsidR="00DC6E8E" w:rsidRDefault="00DC6E8E" w:rsidP="007513A0">
      <w:pPr>
        <w:pStyle w:val="ListParagraph"/>
        <w:rPr>
          <w:sz w:val="24"/>
        </w:rPr>
      </w:pPr>
    </w:p>
    <w:p w:rsidR="007513A0" w:rsidRDefault="007513A0" w:rsidP="007513A0">
      <w:pPr>
        <w:pStyle w:val="ListParagraph"/>
        <w:rPr>
          <w:sz w:val="24"/>
        </w:rPr>
      </w:pPr>
      <w:r>
        <w:rPr>
          <w:sz w:val="24"/>
        </w:rPr>
        <w:t xml:space="preserve">Vice Chair Hamilton stated an email </w:t>
      </w:r>
      <w:proofErr w:type="gramStart"/>
      <w:r>
        <w:rPr>
          <w:sz w:val="24"/>
        </w:rPr>
        <w:t>had been received</w:t>
      </w:r>
      <w:proofErr w:type="gramEnd"/>
      <w:r w:rsidR="00D97734">
        <w:rPr>
          <w:sz w:val="24"/>
        </w:rPr>
        <w:t xml:space="preserve"> from</w:t>
      </w:r>
      <w:r>
        <w:rPr>
          <w:sz w:val="24"/>
        </w:rPr>
        <w:t xml:space="preserve"> Margaret Allen stating she would be resigning from the Budget Committee.</w:t>
      </w:r>
      <w:r w:rsidR="00DC6E8E">
        <w:rPr>
          <w:sz w:val="24"/>
        </w:rPr>
        <w:t xml:space="preserve">  Each of the committee members wished Mrs. Allen well and thanked h</w:t>
      </w:r>
      <w:r w:rsidR="00D97734">
        <w:rPr>
          <w:sz w:val="24"/>
        </w:rPr>
        <w:t>er for many years of serving on the committee.</w:t>
      </w:r>
    </w:p>
    <w:p w:rsidR="007513A0" w:rsidRPr="007513A0" w:rsidRDefault="007513A0" w:rsidP="007513A0">
      <w:pPr>
        <w:pStyle w:val="ListParagraph"/>
        <w:ind w:left="1440"/>
        <w:rPr>
          <w:sz w:val="24"/>
        </w:rPr>
      </w:pPr>
    </w:p>
    <w:p w:rsidR="002F61EE" w:rsidRDefault="0005659D" w:rsidP="002F61EE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Review of Nominations to fill Budget Committee position until March election</w:t>
      </w:r>
    </w:p>
    <w:p w:rsidR="009A5A6C" w:rsidRPr="002F61EE" w:rsidRDefault="009A5A6C" w:rsidP="009A5A6C">
      <w:pPr>
        <w:pStyle w:val="ListParagraph"/>
        <w:rPr>
          <w:sz w:val="24"/>
        </w:rPr>
      </w:pPr>
    </w:p>
    <w:p w:rsidR="0005659D" w:rsidRDefault="00750921" w:rsidP="002F61EE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Nominations and voting on Chair and Vice-Chair</w:t>
      </w:r>
      <w:r w:rsidR="0005659D">
        <w:rPr>
          <w:sz w:val="24"/>
        </w:rPr>
        <w:t>, if needed</w:t>
      </w:r>
    </w:p>
    <w:p w:rsidR="0036629C" w:rsidRPr="0036629C" w:rsidRDefault="0036629C" w:rsidP="0036629C">
      <w:pPr>
        <w:pStyle w:val="ListParagraph"/>
        <w:rPr>
          <w:sz w:val="24"/>
        </w:rPr>
      </w:pPr>
    </w:p>
    <w:p w:rsidR="0036629C" w:rsidRDefault="0036629C" w:rsidP="0036629C">
      <w:pPr>
        <w:pStyle w:val="ListParagraph"/>
        <w:rPr>
          <w:b/>
          <w:sz w:val="24"/>
        </w:rPr>
      </w:pPr>
      <w:proofErr w:type="gramStart"/>
      <w:r>
        <w:rPr>
          <w:b/>
          <w:sz w:val="24"/>
        </w:rPr>
        <w:t>Motion by Selectman Stanton to nominate Mr. Hamilton as Chair.</w:t>
      </w:r>
      <w:proofErr w:type="gramEnd"/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Seconded by Mr. Simmons.</w:t>
      </w:r>
      <w:proofErr w:type="gramEnd"/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Motion carries 8-0.</w:t>
      </w:r>
      <w:proofErr w:type="gramEnd"/>
    </w:p>
    <w:p w:rsidR="008E4277" w:rsidRDefault="008E4277" w:rsidP="0036629C">
      <w:pPr>
        <w:pStyle w:val="ListParagraph"/>
        <w:rPr>
          <w:b/>
          <w:sz w:val="24"/>
        </w:rPr>
      </w:pPr>
    </w:p>
    <w:p w:rsidR="008E4277" w:rsidRPr="0036629C" w:rsidRDefault="008E4277" w:rsidP="0036629C">
      <w:pPr>
        <w:pStyle w:val="ListParagraph"/>
        <w:rPr>
          <w:b/>
          <w:sz w:val="24"/>
        </w:rPr>
      </w:pPr>
      <w:proofErr w:type="gramStart"/>
      <w:r>
        <w:rPr>
          <w:b/>
          <w:sz w:val="24"/>
        </w:rPr>
        <w:t xml:space="preserve">Motion by Chair Hamilton to nominate Selectman Stanton as </w:t>
      </w:r>
      <w:r w:rsidR="00502F9C">
        <w:rPr>
          <w:b/>
          <w:sz w:val="24"/>
        </w:rPr>
        <w:t>V</w:t>
      </w:r>
      <w:r>
        <w:rPr>
          <w:b/>
          <w:sz w:val="24"/>
        </w:rPr>
        <w:t xml:space="preserve">ice </w:t>
      </w:r>
      <w:r w:rsidR="00502F9C">
        <w:rPr>
          <w:b/>
          <w:sz w:val="24"/>
        </w:rPr>
        <w:t>C</w:t>
      </w:r>
      <w:r>
        <w:rPr>
          <w:b/>
          <w:sz w:val="24"/>
        </w:rPr>
        <w:t>hair.</w:t>
      </w:r>
      <w:proofErr w:type="gramEnd"/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Seconded by Mr. Simmons.</w:t>
      </w:r>
      <w:proofErr w:type="gramEnd"/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Motion carries 8-0.</w:t>
      </w:r>
      <w:proofErr w:type="gramEnd"/>
    </w:p>
    <w:p w:rsidR="009A5A6C" w:rsidRPr="009A5A6C" w:rsidRDefault="009A5A6C" w:rsidP="009A5A6C">
      <w:pPr>
        <w:pStyle w:val="ListParagraph"/>
        <w:rPr>
          <w:sz w:val="24"/>
        </w:rPr>
      </w:pPr>
    </w:p>
    <w:p w:rsidR="009A5A6C" w:rsidRDefault="009A5A6C" w:rsidP="009A5A6C">
      <w:pPr>
        <w:pStyle w:val="ListParagraph"/>
        <w:rPr>
          <w:sz w:val="24"/>
        </w:rPr>
      </w:pPr>
    </w:p>
    <w:p w:rsidR="002F61EE" w:rsidRDefault="0005659D" w:rsidP="002F61EE">
      <w:pPr>
        <w:pStyle w:val="ListParagraph"/>
        <w:numPr>
          <w:ilvl w:val="0"/>
          <w:numId w:val="26"/>
        </w:numPr>
        <w:rPr>
          <w:sz w:val="24"/>
        </w:rPr>
      </w:pPr>
      <w:r>
        <w:rPr>
          <w:sz w:val="24"/>
        </w:rPr>
        <w:t>LBH Budget - Dickie Garnett</w:t>
      </w:r>
    </w:p>
    <w:p w:rsidR="009A5A6C" w:rsidRPr="002F61EE" w:rsidRDefault="009A5A6C" w:rsidP="009A5A6C">
      <w:pPr>
        <w:pStyle w:val="ListParagraph"/>
        <w:rPr>
          <w:sz w:val="24"/>
        </w:rPr>
      </w:pPr>
    </w:p>
    <w:p w:rsidR="002F61EE" w:rsidRDefault="002F61EE" w:rsidP="002F61EE">
      <w:pPr>
        <w:pStyle w:val="ListParagraph"/>
        <w:numPr>
          <w:ilvl w:val="0"/>
          <w:numId w:val="26"/>
        </w:numPr>
        <w:rPr>
          <w:sz w:val="24"/>
        </w:rPr>
      </w:pPr>
      <w:r w:rsidRPr="002F61EE">
        <w:rPr>
          <w:sz w:val="24"/>
        </w:rPr>
        <w:t>An</w:t>
      </w:r>
      <w:r w:rsidR="00750921">
        <w:rPr>
          <w:sz w:val="24"/>
        </w:rPr>
        <w:t>y new business that comes before the committee</w:t>
      </w:r>
    </w:p>
    <w:p w:rsidR="009A5A6C" w:rsidRPr="009A5A6C" w:rsidRDefault="009A5A6C" w:rsidP="009A5A6C">
      <w:pPr>
        <w:pStyle w:val="ListParagraph"/>
        <w:rPr>
          <w:sz w:val="24"/>
        </w:rPr>
      </w:pPr>
    </w:p>
    <w:p w:rsidR="009A5A6C" w:rsidRPr="002F61EE" w:rsidRDefault="009A5A6C" w:rsidP="009A5A6C">
      <w:pPr>
        <w:pStyle w:val="ListParagraph"/>
        <w:rPr>
          <w:sz w:val="24"/>
        </w:rPr>
      </w:pPr>
    </w:p>
    <w:p w:rsidR="002F61EE" w:rsidRPr="002F61EE" w:rsidRDefault="002F61EE" w:rsidP="002F61EE">
      <w:pPr>
        <w:pStyle w:val="ListParagraph"/>
        <w:numPr>
          <w:ilvl w:val="0"/>
          <w:numId w:val="26"/>
        </w:numPr>
        <w:rPr>
          <w:sz w:val="24"/>
        </w:rPr>
      </w:pPr>
      <w:r w:rsidRPr="002F61EE">
        <w:rPr>
          <w:sz w:val="24"/>
        </w:rPr>
        <w:t>Adjourn</w:t>
      </w:r>
    </w:p>
    <w:p w:rsidR="009C0327" w:rsidRPr="00C143B7" w:rsidRDefault="001F5BD6" w:rsidP="009C0327">
      <w:pPr>
        <w:rPr>
          <w:rFonts w:cs="Tahoma"/>
          <w:noProof/>
          <w:sz w:val="24"/>
          <w:szCs w:val="22"/>
        </w:rPr>
      </w:pPr>
      <w:r w:rsidRPr="00C143B7">
        <w:rPr>
          <w:rFonts w:cs="Tahoma"/>
          <w:noProof/>
          <w:sz w:val="24"/>
          <w:szCs w:val="22"/>
        </w:rPr>
        <w:lastRenderedPageBreak/>
        <w:tab/>
      </w:r>
      <w:r w:rsidRPr="00C143B7">
        <w:rPr>
          <w:rFonts w:cs="Tahoma"/>
          <w:noProof/>
          <w:sz w:val="24"/>
          <w:szCs w:val="22"/>
        </w:rPr>
        <w:tab/>
      </w:r>
      <w:r w:rsidRPr="00C143B7">
        <w:rPr>
          <w:rFonts w:cs="Tahoma"/>
          <w:noProof/>
          <w:sz w:val="24"/>
          <w:szCs w:val="22"/>
        </w:rPr>
        <w:tab/>
      </w:r>
      <w:r w:rsidRPr="00C143B7">
        <w:rPr>
          <w:rFonts w:cs="Tahoma"/>
          <w:noProof/>
          <w:sz w:val="24"/>
          <w:szCs w:val="22"/>
        </w:rPr>
        <w:tab/>
      </w:r>
    </w:p>
    <w:p w:rsidR="009C0327" w:rsidRPr="00AE2AAE" w:rsidRDefault="009C0327" w:rsidP="009C0327">
      <w:pPr>
        <w:rPr>
          <w:rFonts w:cs="Tahoma"/>
          <w:b/>
          <w:noProof/>
          <w:sz w:val="24"/>
          <w:szCs w:val="22"/>
        </w:rPr>
      </w:pPr>
    </w:p>
    <w:p w:rsidR="009C0327" w:rsidRPr="00AE2AAE" w:rsidRDefault="009C0327" w:rsidP="009C0327">
      <w:pPr>
        <w:ind w:left="360"/>
        <w:rPr>
          <w:rFonts w:cs="Tahoma"/>
          <w:b/>
          <w:noProof/>
          <w:sz w:val="24"/>
          <w:szCs w:val="22"/>
        </w:rPr>
      </w:pPr>
    </w:p>
    <w:p w:rsidR="009C0327" w:rsidRPr="00AE2AAE" w:rsidRDefault="009C0327" w:rsidP="009C0327">
      <w:pPr>
        <w:rPr>
          <w:rFonts w:cs="Tahoma"/>
          <w:noProof/>
          <w:sz w:val="24"/>
          <w:szCs w:val="22"/>
        </w:rPr>
      </w:pPr>
    </w:p>
    <w:p w:rsidR="009C0327" w:rsidRDefault="009C0327" w:rsidP="009C0327">
      <w:pPr>
        <w:rPr>
          <w:rFonts w:cs="Tahoma"/>
          <w:sz w:val="28"/>
          <w:szCs w:val="22"/>
        </w:rPr>
      </w:pPr>
    </w:p>
    <w:p w:rsidR="009C0327" w:rsidRDefault="009C0327" w:rsidP="009C0327">
      <w:pPr>
        <w:rPr>
          <w:rFonts w:cs="Tahoma"/>
          <w:sz w:val="28"/>
          <w:szCs w:val="22"/>
        </w:rPr>
      </w:pPr>
    </w:p>
    <w:p w:rsidR="009C0327" w:rsidRPr="009E1E9E" w:rsidRDefault="009C0327" w:rsidP="009C0327">
      <w:pPr>
        <w:rPr>
          <w:rFonts w:cs="Tahoma"/>
          <w:b/>
          <w:sz w:val="28"/>
          <w:szCs w:val="22"/>
        </w:rPr>
      </w:pPr>
    </w:p>
    <w:sectPr w:rsidR="009C0327" w:rsidRPr="009E1E9E" w:rsidSect="00100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7" w:right="907" w:bottom="144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734" w:rsidRDefault="00D97734" w:rsidP="009C0327">
      <w:r>
        <w:separator/>
      </w:r>
    </w:p>
  </w:endnote>
  <w:endnote w:type="continuationSeparator" w:id="0">
    <w:p w:rsidR="00D97734" w:rsidRDefault="00D97734" w:rsidP="009C0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34" w:rsidRDefault="00D977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34" w:rsidRDefault="00D977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34" w:rsidRDefault="00D977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734" w:rsidRDefault="00D97734" w:rsidP="009C0327">
      <w:r>
        <w:separator/>
      </w:r>
    </w:p>
  </w:footnote>
  <w:footnote w:type="continuationSeparator" w:id="0">
    <w:p w:rsidR="00D97734" w:rsidRDefault="00D97734" w:rsidP="009C0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34" w:rsidRDefault="00D977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43"/>
      <w:docPartObj>
        <w:docPartGallery w:val="Watermarks"/>
        <w:docPartUnique/>
      </w:docPartObj>
    </w:sdtPr>
    <w:sdtContent>
      <w:p w:rsidR="00D97734" w:rsidRDefault="00D9773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34" w:rsidRDefault="00D977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7FF"/>
    <w:multiLevelType w:val="hybridMultilevel"/>
    <w:tmpl w:val="9B0CA0D0"/>
    <w:lvl w:ilvl="0" w:tplc="227C3D6A">
      <w:start w:val="5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0540081D"/>
    <w:multiLevelType w:val="hybridMultilevel"/>
    <w:tmpl w:val="7F2299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0B3E30"/>
    <w:multiLevelType w:val="hybridMultilevel"/>
    <w:tmpl w:val="7DA2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5338"/>
    <w:multiLevelType w:val="hybridMultilevel"/>
    <w:tmpl w:val="1F042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A4FAE"/>
    <w:multiLevelType w:val="hybridMultilevel"/>
    <w:tmpl w:val="048A76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AE2690"/>
    <w:multiLevelType w:val="hybridMultilevel"/>
    <w:tmpl w:val="4798E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46B8D"/>
    <w:multiLevelType w:val="hybridMultilevel"/>
    <w:tmpl w:val="B7D4E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D3AC2"/>
    <w:multiLevelType w:val="hybridMultilevel"/>
    <w:tmpl w:val="A8986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9378D"/>
    <w:multiLevelType w:val="hybridMultilevel"/>
    <w:tmpl w:val="06CAE3F2"/>
    <w:lvl w:ilvl="0" w:tplc="BE0201B6">
      <w:start w:val="3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>
    <w:nsid w:val="20B86A4B"/>
    <w:multiLevelType w:val="hybridMultilevel"/>
    <w:tmpl w:val="0526C7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470229"/>
    <w:multiLevelType w:val="hybridMultilevel"/>
    <w:tmpl w:val="704CA616"/>
    <w:lvl w:ilvl="0" w:tplc="848C8F8C">
      <w:start w:val="97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36818"/>
    <w:multiLevelType w:val="hybridMultilevel"/>
    <w:tmpl w:val="A90E2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D35374"/>
    <w:multiLevelType w:val="hybridMultilevel"/>
    <w:tmpl w:val="D2F8F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C58B4"/>
    <w:multiLevelType w:val="hybridMultilevel"/>
    <w:tmpl w:val="F7F2A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060F1"/>
    <w:multiLevelType w:val="hybridMultilevel"/>
    <w:tmpl w:val="ABB4B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34CFE"/>
    <w:multiLevelType w:val="hybridMultilevel"/>
    <w:tmpl w:val="144E4104"/>
    <w:lvl w:ilvl="0" w:tplc="C72448D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D96D94"/>
    <w:multiLevelType w:val="hybridMultilevel"/>
    <w:tmpl w:val="0E506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C0FAE"/>
    <w:multiLevelType w:val="hybridMultilevel"/>
    <w:tmpl w:val="83E6B536"/>
    <w:lvl w:ilvl="0" w:tplc="5C3ABB1A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1BB364E"/>
    <w:multiLevelType w:val="hybridMultilevel"/>
    <w:tmpl w:val="10F04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46C1C"/>
    <w:multiLevelType w:val="hybridMultilevel"/>
    <w:tmpl w:val="6AC22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6B7956"/>
    <w:multiLevelType w:val="hybridMultilevel"/>
    <w:tmpl w:val="D2F8F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B2458"/>
    <w:multiLevelType w:val="hybridMultilevel"/>
    <w:tmpl w:val="1BF012BE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22">
    <w:nsid w:val="5C8F2809"/>
    <w:multiLevelType w:val="hybridMultilevel"/>
    <w:tmpl w:val="1124E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321DD"/>
    <w:multiLevelType w:val="hybridMultilevel"/>
    <w:tmpl w:val="85D015F0"/>
    <w:lvl w:ilvl="0" w:tplc="6D70E4F8">
      <w:start w:val="6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4">
    <w:nsid w:val="669B20FA"/>
    <w:multiLevelType w:val="hybridMultilevel"/>
    <w:tmpl w:val="B6E2B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86750A"/>
    <w:multiLevelType w:val="hybridMultilevel"/>
    <w:tmpl w:val="AA2AB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4"/>
  </w:num>
  <w:num w:numId="5">
    <w:abstractNumId w:val="9"/>
  </w:num>
  <w:num w:numId="6">
    <w:abstractNumId w:val="13"/>
  </w:num>
  <w:num w:numId="7">
    <w:abstractNumId w:val="5"/>
  </w:num>
  <w:num w:numId="8">
    <w:abstractNumId w:val="14"/>
  </w:num>
  <w:num w:numId="9">
    <w:abstractNumId w:val="19"/>
  </w:num>
  <w:num w:numId="10">
    <w:abstractNumId w:val="6"/>
  </w:num>
  <w:num w:numId="11">
    <w:abstractNumId w:val="7"/>
  </w:num>
  <w:num w:numId="12">
    <w:abstractNumId w:val="25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10"/>
  </w:num>
  <w:num w:numId="20">
    <w:abstractNumId w:val="22"/>
  </w:num>
  <w:num w:numId="21">
    <w:abstractNumId w:val="2"/>
  </w:num>
  <w:num w:numId="22">
    <w:abstractNumId w:val="21"/>
  </w:num>
  <w:num w:numId="23">
    <w:abstractNumId w:val="8"/>
  </w:num>
  <w:num w:numId="24">
    <w:abstractNumId w:val="23"/>
  </w:num>
  <w:num w:numId="25">
    <w:abstractNumId w:val="0"/>
  </w:num>
  <w:num w:numId="26">
    <w:abstractNumId w:val="1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13F80"/>
    <w:rsid w:val="00035C11"/>
    <w:rsid w:val="0005247F"/>
    <w:rsid w:val="00056273"/>
    <w:rsid w:val="0005659D"/>
    <w:rsid w:val="00066F65"/>
    <w:rsid w:val="000D037E"/>
    <w:rsid w:val="000E3589"/>
    <w:rsid w:val="00100EF1"/>
    <w:rsid w:val="0018770A"/>
    <w:rsid w:val="001F29A9"/>
    <w:rsid w:val="001F5BD6"/>
    <w:rsid w:val="00212AA9"/>
    <w:rsid w:val="002A01D8"/>
    <w:rsid w:val="002D78D3"/>
    <w:rsid w:val="002F61EE"/>
    <w:rsid w:val="00334F7D"/>
    <w:rsid w:val="00342ADA"/>
    <w:rsid w:val="0036629C"/>
    <w:rsid w:val="003D28BB"/>
    <w:rsid w:val="00407198"/>
    <w:rsid w:val="00424106"/>
    <w:rsid w:val="0043628F"/>
    <w:rsid w:val="00445968"/>
    <w:rsid w:val="004D1D27"/>
    <w:rsid w:val="004E5457"/>
    <w:rsid w:val="004F1FF7"/>
    <w:rsid w:val="00502F9C"/>
    <w:rsid w:val="00514F2D"/>
    <w:rsid w:val="005408C7"/>
    <w:rsid w:val="00613F80"/>
    <w:rsid w:val="00661C6D"/>
    <w:rsid w:val="006A1665"/>
    <w:rsid w:val="006E4B44"/>
    <w:rsid w:val="00703822"/>
    <w:rsid w:val="007144BB"/>
    <w:rsid w:val="00750921"/>
    <w:rsid w:val="007513A0"/>
    <w:rsid w:val="007B266F"/>
    <w:rsid w:val="007D3C91"/>
    <w:rsid w:val="008612F4"/>
    <w:rsid w:val="008A384E"/>
    <w:rsid w:val="008E4277"/>
    <w:rsid w:val="008E5D99"/>
    <w:rsid w:val="00910B6F"/>
    <w:rsid w:val="00911E5F"/>
    <w:rsid w:val="00913D05"/>
    <w:rsid w:val="009230C4"/>
    <w:rsid w:val="0092650A"/>
    <w:rsid w:val="00926AD9"/>
    <w:rsid w:val="00933B03"/>
    <w:rsid w:val="00990CED"/>
    <w:rsid w:val="009915BB"/>
    <w:rsid w:val="009A5A6C"/>
    <w:rsid w:val="009C0327"/>
    <w:rsid w:val="009F1DE8"/>
    <w:rsid w:val="00A3260B"/>
    <w:rsid w:val="00A41E07"/>
    <w:rsid w:val="00A92381"/>
    <w:rsid w:val="00A973D8"/>
    <w:rsid w:val="00AE4A1F"/>
    <w:rsid w:val="00B136F5"/>
    <w:rsid w:val="00B16652"/>
    <w:rsid w:val="00B24327"/>
    <w:rsid w:val="00B478C0"/>
    <w:rsid w:val="00B545B5"/>
    <w:rsid w:val="00B55E26"/>
    <w:rsid w:val="00B6079F"/>
    <w:rsid w:val="00B63B72"/>
    <w:rsid w:val="00B965DC"/>
    <w:rsid w:val="00C01DD4"/>
    <w:rsid w:val="00C143B7"/>
    <w:rsid w:val="00C516BA"/>
    <w:rsid w:val="00C75CAF"/>
    <w:rsid w:val="00C9427C"/>
    <w:rsid w:val="00CA34E4"/>
    <w:rsid w:val="00CD6A7A"/>
    <w:rsid w:val="00CF6F09"/>
    <w:rsid w:val="00D97734"/>
    <w:rsid w:val="00DA272D"/>
    <w:rsid w:val="00DB1754"/>
    <w:rsid w:val="00DC6E8E"/>
    <w:rsid w:val="00E146C5"/>
    <w:rsid w:val="00E20C73"/>
    <w:rsid w:val="00E35FF2"/>
    <w:rsid w:val="00E53267"/>
    <w:rsid w:val="00E704C5"/>
    <w:rsid w:val="00E81C3A"/>
    <w:rsid w:val="00E92BAD"/>
    <w:rsid w:val="00EA7C9B"/>
    <w:rsid w:val="00EF4B82"/>
    <w:rsid w:val="00F15DDC"/>
    <w:rsid w:val="00F30741"/>
    <w:rsid w:val="00F61D34"/>
    <w:rsid w:val="00F64A03"/>
    <w:rsid w:val="00F97BF8"/>
    <w:rsid w:val="00FB2469"/>
    <w:rsid w:val="00FE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54C"/>
    <w:rPr>
      <w:rFonts w:ascii="Tahoma" w:hAnsi="Tahoma"/>
      <w:sz w:val="22"/>
      <w:szCs w:val="24"/>
    </w:rPr>
  </w:style>
  <w:style w:type="paragraph" w:styleId="Heading2">
    <w:name w:val="heading 2"/>
    <w:basedOn w:val="Normal"/>
    <w:next w:val="Normal"/>
    <w:qFormat/>
    <w:rsid w:val="002F354C"/>
    <w:pPr>
      <w:keepNext/>
      <w:ind w:left="5760" w:right="-540" w:firstLine="720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54C"/>
    <w:pPr>
      <w:ind w:left="720"/>
    </w:pPr>
  </w:style>
  <w:style w:type="table" w:styleId="TableGrid">
    <w:name w:val="Table Grid"/>
    <w:basedOn w:val="TableNormal"/>
    <w:rsid w:val="00650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43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3C39"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rsid w:val="00B43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3C39"/>
    <w:rPr>
      <w:rFonts w:ascii="Tahoma" w:hAnsi="Tahoma"/>
      <w:sz w:val="22"/>
      <w:szCs w:val="24"/>
    </w:rPr>
  </w:style>
  <w:style w:type="character" w:styleId="LineNumber">
    <w:name w:val="line number"/>
    <w:basedOn w:val="DefaultParagraphFont"/>
    <w:rsid w:val="000C7320"/>
  </w:style>
  <w:style w:type="character" w:styleId="Strong">
    <w:name w:val="Strong"/>
    <w:basedOn w:val="DefaultParagraphFont"/>
    <w:qFormat/>
    <w:rsid w:val="00056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Committee Meeting</vt:lpstr>
    </vt:vector>
  </TitlesOfParts>
  <Company>Windows User</Company>
  <LinksUpToDate>false</LinksUpToDate>
  <CharactersWithSpaces>1203</CharactersWithSpaces>
  <SharedDoc>false</SharedDoc>
  <HLinks>
    <vt:vector size="6" baseType="variant">
      <vt:variant>
        <vt:i4>8192013</vt:i4>
      </vt:variant>
      <vt:variant>
        <vt:i4>-1</vt:i4>
      </vt:variant>
      <vt:variant>
        <vt:i4>1027</vt:i4>
      </vt:variant>
      <vt:variant>
        <vt:i4>1</vt:i4>
      </vt:variant>
      <vt:variant>
        <vt:lpwstr>topseal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Committee Meeting</dc:title>
  <dc:creator>David Peck</dc:creator>
  <cp:lastModifiedBy>jfacella</cp:lastModifiedBy>
  <cp:revision>5</cp:revision>
  <cp:lastPrinted>2015-07-16T14:04:00Z</cp:lastPrinted>
  <dcterms:created xsi:type="dcterms:W3CDTF">2015-09-23T17:59:00Z</dcterms:created>
  <dcterms:modified xsi:type="dcterms:W3CDTF">2015-10-13T17:35:00Z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