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9E" w:rsidRDefault="001F5BD6" w:rsidP="0053729E">
      <w:pPr>
        <w:pStyle w:val="Heading2"/>
      </w:pPr>
      <w:r>
        <w:rPr>
          <w:rFonts w:ascii="Tahoma" w:hAnsi="Tahoma" w:cs="Tahoma"/>
          <w:b w:val="0"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33655</wp:posOffset>
            </wp:positionV>
            <wp:extent cx="1238250" cy="1143000"/>
            <wp:effectExtent l="25400" t="0" r="6350" b="0"/>
            <wp:wrapNone/>
            <wp:docPr id="3" name="Picture 3" descr="North Hampton Tow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th Hampton Town Sea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729E" w:rsidRDefault="001F5B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</w:p>
    <w:p w:rsidR="0053729E" w:rsidRPr="00162A2A" w:rsidRDefault="000463FD" w:rsidP="00162A2A">
      <w:pPr>
        <w:ind w:left="7200"/>
        <w:rPr>
          <w:rFonts w:ascii="Times New Roman" w:hAnsi="Times New Roman"/>
          <w:b/>
        </w:rPr>
      </w:pPr>
    </w:p>
    <w:p w:rsidR="0053729E" w:rsidRDefault="001F5B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3729E" w:rsidRDefault="001F5B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3729E" w:rsidRDefault="001F5BD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tbl>
      <w:tblPr>
        <w:tblW w:w="10280" w:type="dxa"/>
        <w:tblInd w:w="-5" w:type="dxa"/>
        <w:tblCellMar>
          <w:left w:w="0" w:type="dxa"/>
          <w:right w:w="0" w:type="dxa"/>
        </w:tblCellMar>
        <w:tblLook w:val="01E0"/>
      </w:tblPr>
      <w:tblGrid>
        <w:gridCol w:w="3424"/>
        <w:gridCol w:w="3425"/>
        <w:gridCol w:w="3421"/>
        <w:gridCol w:w="10"/>
      </w:tblGrid>
      <w:tr w:rsidR="0053729E" w:rsidRPr="00B43C39">
        <w:trPr>
          <w:trHeight w:val="422"/>
        </w:trPr>
        <w:tc>
          <w:tcPr>
            <w:tcW w:w="10275" w:type="dxa"/>
            <w:gridSpan w:val="4"/>
            <w:shd w:val="clear" w:color="auto" w:fill="auto"/>
            <w:vAlign w:val="center"/>
          </w:tcPr>
          <w:p w:rsidR="0053729E" w:rsidRPr="00B43C39" w:rsidRDefault="001F5BD6" w:rsidP="0053729E">
            <w:pPr>
              <w:jc w:val="center"/>
              <w:rPr>
                <w:rFonts w:cs="Tahoma"/>
                <w:b/>
                <w:sz w:val="24"/>
              </w:rPr>
            </w:pPr>
            <w:r w:rsidRPr="00B43C39">
              <w:rPr>
                <w:rFonts w:cs="Tahoma"/>
                <w:b/>
                <w:sz w:val="24"/>
              </w:rPr>
              <w:t>Budget Committee</w:t>
            </w:r>
          </w:p>
        </w:tc>
      </w:tr>
      <w:tr w:rsidR="0053729E" w:rsidRPr="00B43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29E" w:rsidRPr="00B43C39" w:rsidRDefault="001F5BD6" w:rsidP="0053729E">
            <w:pPr>
              <w:jc w:val="center"/>
              <w:rPr>
                <w:rFonts w:cs="Tahoma"/>
                <w:b/>
              </w:rPr>
            </w:pPr>
            <w:r w:rsidRPr="00B43C39">
              <w:rPr>
                <w:rFonts w:cs="Tahoma"/>
                <w:b/>
              </w:rPr>
              <w:t>Margaret Allen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29E" w:rsidRPr="00B43C39" w:rsidRDefault="001F5BD6" w:rsidP="0053729E">
            <w:pPr>
              <w:jc w:val="center"/>
              <w:rPr>
                <w:rFonts w:cs="Tahoma"/>
                <w:b/>
              </w:rPr>
            </w:pPr>
            <w:r w:rsidRPr="00B43C39">
              <w:rPr>
                <w:rFonts w:cs="Tahoma"/>
                <w:b/>
              </w:rPr>
              <w:t>Robert Hamilton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29E" w:rsidRPr="00B43C39" w:rsidRDefault="004D1D27" w:rsidP="0053729E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Kari Schmitz</w:t>
            </w:r>
          </w:p>
        </w:tc>
      </w:tr>
      <w:tr w:rsidR="0053729E" w:rsidRPr="00B43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29E" w:rsidRPr="00B43C39" w:rsidRDefault="001F5BD6" w:rsidP="0053729E">
            <w:pPr>
              <w:jc w:val="center"/>
              <w:rPr>
                <w:rFonts w:cs="Tahoma"/>
                <w:b/>
              </w:rPr>
            </w:pPr>
            <w:r w:rsidRPr="00B43C39">
              <w:rPr>
                <w:rFonts w:cs="Tahoma"/>
                <w:b/>
              </w:rPr>
              <w:t>Dickie Garnett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29E" w:rsidRPr="00B43C39" w:rsidRDefault="00A92381" w:rsidP="0053729E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James Sununu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29E" w:rsidRPr="00B43C39" w:rsidRDefault="001F5BD6" w:rsidP="0053729E">
            <w:pPr>
              <w:jc w:val="center"/>
              <w:rPr>
                <w:rFonts w:cs="Tahoma"/>
                <w:b/>
              </w:rPr>
            </w:pPr>
            <w:r w:rsidRPr="00B43C39">
              <w:rPr>
                <w:rFonts w:cs="Tahoma"/>
                <w:b/>
              </w:rPr>
              <w:t>Richard Stanton</w:t>
            </w:r>
          </w:p>
        </w:tc>
      </w:tr>
      <w:tr w:rsidR="0053729E" w:rsidRPr="00B43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29E" w:rsidRPr="00B43C39" w:rsidRDefault="00A92381" w:rsidP="0053729E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Robert Copp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29E" w:rsidRPr="00B43C39" w:rsidRDefault="000463FD" w:rsidP="0053729E">
            <w:pPr>
              <w:jc w:val="center"/>
              <w:rPr>
                <w:rFonts w:cs="Tahoma"/>
                <w:b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29E" w:rsidRPr="00B43C39" w:rsidRDefault="000463FD" w:rsidP="0053729E">
            <w:pPr>
              <w:jc w:val="center"/>
              <w:rPr>
                <w:rFonts w:cs="Tahoma"/>
                <w:b/>
              </w:rPr>
            </w:pPr>
          </w:p>
        </w:tc>
      </w:tr>
    </w:tbl>
    <w:p w:rsidR="0053729E" w:rsidRDefault="001F5BD6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F97BF8" w:rsidRDefault="001F5BD6" w:rsidP="00EC02CD">
      <w:pPr>
        <w:jc w:val="center"/>
        <w:rPr>
          <w:sz w:val="28"/>
        </w:rPr>
      </w:pPr>
      <w:r>
        <w:rPr>
          <w:i/>
          <w:color w:val="0000FF"/>
          <w:sz w:val="32"/>
          <w:szCs w:val="32"/>
        </w:rPr>
        <w:t>Budget Committee Agenda</w:t>
      </w:r>
    </w:p>
    <w:p w:rsidR="0053729E" w:rsidRPr="00EC02CD" w:rsidRDefault="000463FD" w:rsidP="00EC02CD">
      <w:pPr>
        <w:jc w:val="center"/>
        <w:rPr>
          <w:i/>
          <w:color w:val="0000FF"/>
          <w:sz w:val="32"/>
          <w:szCs w:val="32"/>
        </w:rPr>
      </w:pPr>
    </w:p>
    <w:p w:rsidR="00CD6A7A" w:rsidRDefault="00424106">
      <w:pPr>
        <w:rPr>
          <w:b/>
          <w:sz w:val="24"/>
        </w:rPr>
      </w:pPr>
      <w:r>
        <w:rPr>
          <w:b/>
          <w:sz w:val="24"/>
        </w:rPr>
        <w:t>Saturday, February 7</w:t>
      </w:r>
      <w:r w:rsidR="00CD6A7A">
        <w:rPr>
          <w:b/>
          <w:sz w:val="24"/>
        </w:rPr>
        <w:t xml:space="preserve">, 2015 </w:t>
      </w:r>
    </w:p>
    <w:p w:rsidR="00CD6A7A" w:rsidRDefault="000463FD">
      <w:pPr>
        <w:rPr>
          <w:b/>
          <w:sz w:val="24"/>
        </w:rPr>
      </w:pPr>
      <w:r>
        <w:rPr>
          <w:b/>
          <w:sz w:val="24"/>
        </w:rPr>
        <w:t xml:space="preserve">8:15 AM and </w:t>
      </w:r>
      <w:r w:rsidR="00424106">
        <w:rPr>
          <w:b/>
          <w:sz w:val="24"/>
        </w:rPr>
        <w:t>Immediately following the Town</w:t>
      </w:r>
      <w:r w:rsidR="00CD6A7A">
        <w:rPr>
          <w:b/>
          <w:sz w:val="24"/>
        </w:rPr>
        <w:t xml:space="preserve"> Deliberative Session</w:t>
      </w:r>
    </w:p>
    <w:p w:rsidR="00CD6A7A" w:rsidRDefault="00CD6A7A">
      <w:pPr>
        <w:rPr>
          <w:b/>
          <w:sz w:val="24"/>
        </w:rPr>
      </w:pPr>
    </w:p>
    <w:p w:rsidR="0053729E" w:rsidRPr="0008664E" w:rsidRDefault="000463FD">
      <w:pPr>
        <w:rPr>
          <w:rFonts w:cs="Tahoma"/>
          <w:noProof/>
          <w:sz w:val="24"/>
          <w:szCs w:val="22"/>
          <w:u w:val="single"/>
        </w:rPr>
      </w:pPr>
    </w:p>
    <w:p w:rsidR="00056273" w:rsidRDefault="001F5BD6" w:rsidP="00AE2AAE">
      <w:pPr>
        <w:rPr>
          <w:rFonts w:cs="Tahoma"/>
          <w:noProof/>
          <w:sz w:val="24"/>
          <w:szCs w:val="22"/>
        </w:rPr>
      </w:pPr>
      <w:r w:rsidRPr="0008664E">
        <w:rPr>
          <w:rFonts w:cs="Tahoma"/>
          <w:noProof/>
          <w:sz w:val="24"/>
          <w:szCs w:val="22"/>
        </w:rPr>
        <w:t xml:space="preserve">    1. </w:t>
      </w:r>
      <w:r w:rsidR="00514F2D">
        <w:rPr>
          <w:rFonts w:cs="Tahoma"/>
          <w:noProof/>
          <w:sz w:val="24"/>
          <w:szCs w:val="22"/>
        </w:rPr>
        <w:t xml:space="preserve"> </w:t>
      </w:r>
      <w:r w:rsidR="00CD6A7A">
        <w:rPr>
          <w:rFonts w:cs="Tahoma"/>
          <w:noProof/>
          <w:sz w:val="24"/>
          <w:szCs w:val="22"/>
        </w:rPr>
        <w:t>Reconsideration of any warrant articles, as needed.</w:t>
      </w:r>
    </w:p>
    <w:p w:rsidR="007144BB" w:rsidRDefault="00056273" w:rsidP="00AE2AAE">
      <w:pPr>
        <w:rPr>
          <w:rFonts w:cs="Tahoma"/>
          <w:noProof/>
          <w:sz w:val="24"/>
          <w:szCs w:val="22"/>
        </w:rPr>
      </w:pPr>
      <w:r>
        <w:rPr>
          <w:rFonts w:cs="Tahoma"/>
          <w:noProof/>
          <w:sz w:val="24"/>
          <w:szCs w:val="22"/>
        </w:rPr>
        <w:tab/>
      </w:r>
    </w:p>
    <w:p w:rsidR="00445968" w:rsidRDefault="00066F65" w:rsidP="00AE2AAE">
      <w:pPr>
        <w:rPr>
          <w:rFonts w:cs="Tahoma"/>
          <w:noProof/>
          <w:sz w:val="24"/>
          <w:szCs w:val="22"/>
        </w:rPr>
      </w:pPr>
      <w:r>
        <w:rPr>
          <w:rFonts w:cs="Tahoma"/>
          <w:noProof/>
          <w:sz w:val="24"/>
          <w:szCs w:val="22"/>
        </w:rPr>
        <w:t xml:space="preserve">    2.</w:t>
      </w:r>
      <w:r w:rsidR="00CD6A7A">
        <w:rPr>
          <w:rFonts w:cs="Tahoma"/>
          <w:noProof/>
          <w:sz w:val="24"/>
          <w:szCs w:val="22"/>
        </w:rPr>
        <w:t xml:space="preserve">  </w:t>
      </w:r>
      <w:r w:rsidR="00424106">
        <w:rPr>
          <w:rFonts w:cs="Tahoma"/>
          <w:noProof/>
          <w:sz w:val="24"/>
          <w:szCs w:val="22"/>
        </w:rPr>
        <w:t>Any unfinished business for the committee</w:t>
      </w:r>
    </w:p>
    <w:p w:rsidR="00926AD9" w:rsidRDefault="00926AD9" w:rsidP="00CD6A7A">
      <w:pPr>
        <w:rPr>
          <w:rFonts w:cs="Tahoma"/>
          <w:noProof/>
          <w:sz w:val="24"/>
          <w:szCs w:val="22"/>
        </w:rPr>
      </w:pPr>
    </w:p>
    <w:p w:rsidR="00B6079F" w:rsidRDefault="00CD6A7A" w:rsidP="00AE2AAE">
      <w:pPr>
        <w:rPr>
          <w:rFonts w:cs="Tahoma"/>
          <w:noProof/>
          <w:sz w:val="24"/>
          <w:szCs w:val="22"/>
        </w:rPr>
      </w:pPr>
      <w:r>
        <w:rPr>
          <w:rFonts w:cs="Tahoma"/>
          <w:noProof/>
          <w:sz w:val="24"/>
          <w:szCs w:val="22"/>
        </w:rPr>
        <w:t xml:space="preserve">    3</w:t>
      </w:r>
      <w:r w:rsidR="005408C7">
        <w:rPr>
          <w:rFonts w:cs="Tahoma"/>
          <w:noProof/>
          <w:sz w:val="24"/>
          <w:szCs w:val="22"/>
        </w:rPr>
        <w:t>.  Adjourn</w:t>
      </w:r>
    </w:p>
    <w:p w:rsidR="00E146C5" w:rsidRDefault="00E146C5" w:rsidP="008A384E">
      <w:pPr>
        <w:rPr>
          <w:rFonts w:cs="Tahoma"/>
          <w:noProof/>
          <w:sz w:val="24"/>
          <w:szCs w:val="22"/>
        </w:rPr>
      </w:pPr>
    </w:p>
    <w:p w:rsidR="00C9427C" w:rsidRDefault="00C9427C" w:rsidP="008A384E">
      <w:pPr>
        <w:rPr>
          <w:rFonts w:cs="Tahoma"/>
          <w:noProof/>
          <w:sz w:val="24"/>
          <w:szCs w:val="22"/>
        </w:rPr>
      </w:pPr>
    </w:p>
    <w:p w:rsidR="00B16652" w:rsidRDefault="00B16652" w:rsidP="008A384E">
      <w:pPr>
        <w:rPr>
          <w:rFonts w:cs="Tahoma"/>
          <w:noProof/>
          <w:sz w:val="24"/>
          <w:szCs w:val="22"/>
        </w:rPr>
      </w:pPr>
    </w:p>
    <w:p w:rsidR="006951BA" w:rsidRPr="00C143B7" w:rsidRDefault="001F5BD6" w:rsidP="006951BA">
      <w:pPr>
        <w:rPr>
          <w:rFonts w:cs="Tahoma"/>
          <w:noProof/>
          <w:sz w:val="24"/>
          <w:szCs w:val="22"/>
        </w:rPr>
      </w:pPr>
      <w:r w:rsidRPr="00C143B7">
        <w:rPr>
          <w:rFonts w:cs="Tahoma"/>
          <w:noProof/>
          <w:sz w:val="24"/>
          <w:szCs w:val="22"/>
        </w:rPr>
        <w:tab/>
      </w:r>
      <w:r w:rsidRPr="00C143B7">
        <w:rPr>
          <w:rFonts w:cs="Tahoma"/>
          <w:noProof/>
          <w:sz w:val="24"/>
          <w:szCs w:val="22"/>
        </w:rPr>
        <w:tab/>
      </w:r>
      <w:r w:rsidRPr="00C143B7">
        <w:rPr>
          <w:rFonts w:cs="Tahoma"/>
          <w:noProof/>
          <w:sz w:val="24"/>
          <w:szCs w:val="22"/>
        </w:rPr>
        <w:tab/>
      </w:r>
      <w:r w:rsidRPr="00C143B7">
        <w:rPr>
          <w:rFonts w:cs="Tahoma"/>
          <w:noProof/>
          <w:sz w:val="24"/>
          <w:szCs w:val="22"/>
        </w:rPr>
        <w:tab/>
      </w:r>
    </w:p>
    <w:p w:rsidR="00AC67FB" w:rsidRPr="00AE2AAE" w:rsidRDefault="000463FD" w:rsidP="006951BA">
      <w:pPr>
        <w:rPr>
          <w:rFonts w:cs="Tahoma"/>
          <w:b/>
          <w:noProof/>
          <w:sz w:val="24"/>
          <w:szCs w:val="22"/>
        </w:rPr>
      </w:pPr>
    </w:p>
    <w:p w:rsidR="0053729E" w:rsidRPr="00AE2AAE" w:rsidRDefault="000463FD" w:rsidP="00AC67FB">
      <w:pPr>
        <w:ind w:left="360"/>
        <w:rPr>
          <w:rFonts w:cs="Tahoma"/>
          <w:b/>
          <w:noProof/>
          <w:sz w:val="24"/>
          <w:szCs w:val="22"/>
        </w:rPr>
      </w:pPr>
    </w:p>
    <w:p w:rsidR="00AC67FB" w:rsidRPr="00AE2AAE" w:rsidRDefault="000463FD" w:rsidP="0053729E">
      <w:pPr>
        <w:rPr>
          <w:rFonts w:cs="Tahoma"/>
          <w:noProof/>
          <w:sz w:val="24"/>
          <w:szCs w:val="22"/>
        </w:rPr>
      </w:pPr>
    </w:p>
    <w:p w:rsidR="00AC67FB" w:rsidRDefault="000463FD" w:rsidP="0053729E">
      <w:pPr>
        <w:rPr>
          <w:rFonts w:cs="Tahoma"/>
          <w:sz w:val="28"/>
          <w:szCs w:val="22"/>
        </w:rPr>
      </w:pPr>
    </w:p>
    <w:p w:rsidR="00AC67FB" w:rsidRDefault="000463FD" w:rsidP="0053729E">
      <w:pPr>
        <w:rPr>
          <w:rFonts w:cs="Tahoma"/>
          <w:sz w:val="28"/>
          <w:szCs w:val="22"/>
        </w:rPr>
      </w:pPr>
    </w:p>
    <w:p w:rsidR="0053729E" w:rsidRPr="009E1E9E" w:rsidRDefault="000463FD" w:rsidP="0053729E">
      <w:pPr>
        <w:rPr>
          <w:rFonts w:cs="Tahoma"/>
          <w:b/>
          <w:sz w:val="28"/>
          <w:szCs w:val="22"/>
        </w:rPr>
      </w:pPr>
    </w:p>
    <w:sectPr w:rsidR="0053729E" w:rsidRPr="009E1E9E" w:rsidSect="00296DD7">
      <w:pgSz w:w="12240" w:h="15840"/>
      <w:pgMar w:top="547" w:right="90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BD6" w:rsidRDefault="001F5BD6" w:rsidP="0053729E">
      <w:r>
        <w:separator/>
      </w:r>
    </w:p>
  </w:endnote>
  <w:endnote w:type="continuationSeparator" w:id="0">
    <w:p w:rsidR="001F5BD6" w:rsidRDefault="001F5BD6" w:rsidP="00537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BD6" w:rsidRDefault="001F5BD6" w:rsidP="0053729E">
      <w:r>
        <w:separator/>
      </w:r>
    </w:p>
  </w:footnote>
  <w:footnote w:type="continuationSeparator" w:id="0">
    <w:p w:rsidR="001F5BD6" w:rsidRDefault="001F5BD6" w:rsidP="00537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7FF"/>
    <w:multiLevelType w:val="hybridMultilevel"/>
    <w:tmpl w:val="9B0CA0D0"/>
    <w:lvl w:ilvl="0" w:tplc="227C3D6A">
      <w:start w:val="5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>
    <w:nsid w:val="0540081D"/>
    <w:multiLevelType w:val="hybridMultilevel"/>
    <w:tmpl w:val="7F2299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0B3E30"/>
    <w:multiLevelType w:val="hybridMultilevel"/>
    <w:tmpl w:val="7DA22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D5338"/>
    <w:multiLevelType w:val="hybridMultilevel"/>
    <w:tmpl w:val="1F042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A4FAE"/>
    <w:multiLevelType w:val="hybridMultilevel"/>
    <w:tmpl w:val="048A76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FAE2690"/>
    <w:multiLevelType w:val="hybridMultilevel"/>
    <w:tmpl w:val="4798E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646B8D"/>
    <w:multiLevelType w:val="hybridMultilevel"/>
    <w:tmpl w:val="B7D4E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D3AC2"/>
    <w:multiLevelType w:val="hybridMultilevel"/>
    <w:tmpl w:val="A89860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E9378D"/>
    <w:multiLevelType w:val="hybridMultilevel"/>
    <w:tmpl w:val="06CAE3F2"/>
    <w:lvl w:ilvl="0" w:tplc="BE0201B6">
      <w:start w:val="3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">
    <w:nsid w:val="20B86A4B"/>
    <w:multiLevelType w:val="hybridMultilevel"/>
    <w:tmpl w:val="0526C77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3470229"/>
    <w:multiLevelType w:val="hybridMultilevel"/>
    <w:tmpl w:val="704CA616"/>
    <w:lvl w:ilvl="0" w:tplc="848C8F8C">
      <w:start w:val="978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36818"/>
    <w:multiLevelType w:val="hybridMultilevel"/>
    <w:tmpl w:val="A90E2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9C58B4"/>
    <w:multiLevelType w:val="hybridMultilevel"/>
    <w:tmpl w:val="F7F2A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8060F1"/>
    <w:multiLevelType w:val="hybridMultilevel"/>
    <w:tmpl w:val="ABB4B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034CFE"/>
    <w:multiLevelType w:val="hybridMultilevel"/>
    <w:tmpl w:val="144E4104"/>
    <w:lvl w:ilvl="0" w:tplc="C72448D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D96D94"/>
    <w:multiLevelType w:val="hybridMultilevel"/>
    <w:tmpl w:val="0E506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CC0FAE"/>
    <w:multiLevelType w:val="hybridMultilevel"/>
    <w:tmpl w:val="83E6B536"/>
    <w:lvl w:ilvl="0" w:tplc="5C3ABB1A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1BB364E"/>
    <w:multiLevelType w:val="hybridMultilevel"/>
    <w:tmpl w:val="10F04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646C1C"/>
    <w:multiLevelType w:val="hybridMultilevel"/>
    <w:tmpl w:val="6AC22E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AB2458"/>
    <w:multiLevelType w:val="hybridMultilevel"/>
    <w:tmpl w:val="1BF012BE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20">
    <w:nsid w:val="5C8F2809"/>
    <w:multiLevelType w:val="hybridMultilevel"/>
    <w:tmpl w:val="1124E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321DD"/>
    <w:multiLevelType w:val="hybridMultilevel"/>
    <w:tmpl w:val="85D015F0"/>
    <w:lvl w:ilvl="0" w:tplc="6D70E4F8">
      <w:start w:val="6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2">
    <w:nsid w:val="669B20FA"/>
    <w:multiLevelType w:val="hybridMultilevel"/>
    <w:tmpl w:val="B6E2B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86750A"/>
    <w:multiLevelType w:val="hybridMultilevel"/>
    <w:tmpl w:val="AA2AB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2"/>
  </w:num>
  <w:num w:numId="5">
    <w:abstractNumId w:val="9"/>
  </w:num>
  <w:num w:numId="6">
    <w:abstractNumId w:val="12"/>
  </w:num>
  <w:num w:numId="7">
    <w:abstractNumId w:val="5"/>
  </w:num>
  <w:num w:numId="8">
    <w:abstractNumId w:val="13"/>
  </w:num>
  <w:num w:numId="9">
    <w:abstractNumId w:val="18"/>
  </w:num>
  <w:num w:numId="10">
    <w:abstractNumId w:val="6"/>
  </w:num>
  <w:num w:numId="11">
    <w:abstractNumId w:val="7"/>
  </w:num>
  <w:num w:numId="12">
    <w:abstractNumId w:val="23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4"/>
  </w:num>
  <w:num w:numId="19">
    <w:abstractNumId w:val="10"/>
  </w:num>
  <w:num w:numId="20">
    <w:abstractNumId w:val="20"/>
  </w:num>
  <w:num w:numId="21">
    <w:abstractNumId w:val="2"/>
  </w:num>
  <w:num w:numId="22">
    <w:abstractNumId w:val="19"/>
  </w:num>
  <w:num w:numId="23">
    <w:abstractNumId w:val="8"/>
  </w:num>
  <w:num w:numId="24">
    <w:abstractNumId w:val="2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13F80"/>
    <w:rsid w:val="00035C11"/>
    <w:rsid w:val="000463FD"/>
    <w:rsid w:val="0005247F"/>
    <w:rsid w:val="00056273"/>
    <w:rsid w:val="00066F65"/>
    <w:rsid w:val="000D037E"/>
    <w:rsid w:val="000E3589"/>
    <w:rsid w:val="00163420"/>
    <w:rsid w:val="001F29A9"/>
    <w:rsid w:val="001F5BD6"/>
    <w:rsid w:val="00212AA9"/>
    <w:rsid w:val="002D78D3"/>
    <w:rsid w:val="00407198"/>
    <w:rsid w:val="00424106"/>
    <w:rsid w:val="00445968"/>
    <w:rsid w:val="004D1D27"/>
    <w:rsid w:val="004E5457"/>
    <w:rsid w:val="004F1FF7"/>
    <w:rsid w:val="00514F2D"/>
    <w:rsid w:val="005408C7"/>
    <w:rsid w:val="00613F80"/>
    <w:rsid w:val="00661C6D"/>
    <w:rsid w:val="006A1665"/>
    <w:rsid w:val="006E4B44"/>
    <w:rsid w:val="00703822"/>
    <w:rsid w:val="007144BB"/>
    <w:rsid w:val="007B266F"/>
    <w:rsid w:val="007D3C91"/>
    <w:rsid w:val="008612F4"/>
    <w:rsid w:val="008A384E"/>
    <w:rsid w:val="008E5D99"/>
    <w:rsid w:val="00910B6F"/>
    <w:rsid w:val="00911E5F"/>
    <w:rsid w:val="00913D05"/>
    <w:rsid w:val="009230C4"/>
    <w:rsid w:val="0092650A"/>
    <w:rsid w:val="00926AD9"/>
    <w:rsid w:val="00933B03"/>
    <w:rsid w:val="00990CED"/>
    <w:rsid w:val="009915BB"/>
    <w:rsid w:val="009F1DE8"/>
    <w:rsid w:val="00A3260B"/>
    <w:rsid w:val="00A41E07"/>
    <w:rsid w:val="00A92381"/>
    <w:rsid w:val="00AE4A1F"/>
    <w:rsid w:val="00B136F5"/>
    <w:rsid w:val="00B16652"/>
    <w:rsid w:val="00B478C0"/>
    <w:rsid w:val="00B545B5"/>
    <w:rsid w:val="00B55E26"/>
    <w:rsid w:val="00B6079F"/>
    <w:rsid w:val="00B63B72"/>
    <w:rsid w:val="00B965DC"/>
    <w:rsid w:val="00C01DD4"/>
    <w:rsid w:val="00C143B7"/>
    <w:rsid w:val="00C75CAF"/>
    <w:rsid w:val="00C9427C"/>
    <w:rsid w:val="00CA34E4"/>
    <w:rsid w:val="00CD6A7A"/>
    <w:rsid w:val="00CF6F09"/>
    <w:rsid w:val="00DB1754"/>
    <w:rsid w:val="00E146C5"/>
    <w:rsid w:val="00E53267"/>
    <w:rsid w:val="00E81C3A"/>
    <w:rsid w:val="00E92BAD"/>
    <w:rsid w:val="00EA7C9B"/>
    <w:rsid w:val="00EF4B82"/>
    <w:rsid w:val="00F15DDC"/>
    <w:rsid w:val="00F30741"/>
    <w:rsid w:val="00F61D34"/>
    <w:rsid w:val="00F64A03"/>
    <w:rsid w:val="00F97BF8"/>
    <w:rsid w:val="00FB2469"/>
    <w:rsid w:val="00FE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54C"/>
    <w:rPr>
      <w:rFonts w:ascii="Tahoma" w:hAnsi="Tahoma"/>
      <w:sz w:val="22"/>
      <w:szCs w:val="24"/>
    </w:rPr>
  </w:style>
  <w:style w:type="paragraph" w:styleId="Heading2">
    <w:name w:val="heading 2"/>
    <w:basedOn w:val="Normal"/>
    <w:next w:val="Normal"/>
    <w:qFormat/>
    <w:rsid w:val="002F354C"/>
    <w:pPr>
      <w:keepNext/>
      <w:ind w:left="5760" w:right="-540" w:firstLine="720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54C"/>
    <w:pPr>
      <w:ind w:left="720"/>
    </w:pPr>
  </w:style>
  <w:style w:type="table" w:styleId="TableGrid">
    <w:name w:val="Table Grid"/>
    <w:basedOn w:val="TableNormal"/>
    <w:rsid w:val="00650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43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3C39"/>
    <w:rPr>
      <w:rFonts w:ascii="Tahoma" w:hAnsi="Tahoma"/>
      <w:sz w:val="22"/>
      <w:szCs w:val="24"/>
    </w:rPr>
  </w:style>
  <w:style w:type="paragraph" w:styleId="Footer">
    <w:name w:val="footer"/>
    <w:basedOn w:val="Normal"/>
    <w:link w:val="FooterChar"/>
    <w:rsid w:val="00B43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3C39"/>
    <w:rPr>
      <w:rFonts w:ascii="Tahoma" w:hAnsi="Tahoma"/>
      <w:sz w:val="22"/>
      <w:szCs w:val="24"/>
    </w:rPr>
  </w:style>
  <w:style w:type="character" w:styleId="LineNumber">
    <w:name w:val="line number"/>
    <w:basedOn w:val="DefaultParagraphFont"/>
    <w:rsid w:val="000C7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Windows User</Company>
  <LinksUpToDate>false</LinksUpToDate>
  <CharactersWithSpaces>453</CharactersWithSpaces>
  <SharedDoc>false</SharedDoc>
  <HLinks>
    <vt:vector size="6" baseType="variant">
      <vt:variant>
        <vt:i4>8192013</vt:i4>
      </vt:variant>
      <vt:variant>
        <vt:i4>-1</vt:i4>
      </vt:variant>
      <vt:variant>
        <vt:i4>1027</vt:i4>
      </vt:variant>
      <vt:variant>
        <vt:i4>1</vt:i4>
      </vt:variant>
      <vt:variant>
        <vt:lpwstr>topseal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Committee Meeting</dc:title>
  <dc:creator>David Peck</dc:creator>
  <cp:lastModifiedBy>jfacella</cp:lastModifiedBy>
  <cp:revision>2</cp:revision>
  <cp:lastPrinted>2014-11-09T20:14:00Z</cp:lastPrinted>
  <dcterms:created xsi:type="dcterms:W3CDTF">2015-02-05T14:44:00Z</dcterms:created>
  <dcterms:modified xsi:type="dcterms:W3CDTF">2015-02-05T14:44:00Z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