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>Veterans Memorial Building, Room 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70548C" w:rsidP="0070548C">
      <w:pPr>
        <w:pStyle w:val="NoSpacing"/>
        <w:jc w:val="center"/>
      </w:pPr>
      <w:r>
        <w:t xml:space="preserve">Monday, </w:t>
      </w:r>
      <w:r w:rsidR="009101E5">
        <w:t>March</w:t>
      </w:r>
      <w:r w:rsidR="00423A44">
        <w:t xml:space="preserve"> 13th</w:t>
      </w:r>
      <w:r>
        <w:t>,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rPr>
          <w:u w:val="single"/>
        </w:rPr>
      </w:pPr>
    </w:p>
    <w:p w:rsidR="0070548C" w:rsidRPr="00AB5F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CALL TO ORDER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0548C" w:rsidRDefault="0070548C" w:rsidP="0070548C">
      <w:pPr>
        <w:pStyle w:val="NoSpacing"/>
      </w:pPr>
    </w:p>
    <w:p w:rsidR="0070548C" w:rsidRPr="00483B66" w:rsidRDefault="0070548C" w:rsidP="0070548C">
      <w:pPr>
        <w:pStyle w:val="NoSpacing"/>
      </w:pPr>
      <w:r w:rsidRPr="00483B66">
        <w:t>NEW BUSINESS</w:t>
      </w:r>
    </w:p>
    <w:p w:rsidR="009101E5" w:rsidRDefault="0070548C" w:rsidP="0070548C">
      <w:pPr>
        <w:pStyle w:val="NoSpacing"/>
        <w:rPr>
          <w:rFonts w:cs="Arial"/>
          <w:color w:val="222222"/>
        </w:rPr>
      </w:pPr>
      <w:r w:rsidRPr="00483B66">
        <w:tab/>
      </w:r>
      <w:r w:rsidR="009101E5">
        <w:rPr>
          <w:rFonts w:cs="Arial"/>
          <w:color w:val="222222"/>
        </w:rPr>
        <w:t>Community Energy Aggregation: Additionality Subscription and Consultant’s Contract</w:t>
      </w:r>
    </w:p>
    <w:p w:rsidR="009101E5" w:rsidRPr="00483B66" w:rsidRDefault="009101E5" w:rsidP="0070548C">
      <w:pPr>
        <w:pStyle w:val="NoSpacing"/>
        <w:rPr>
          <w:rFonts w:cs="Arial"/>
          <w:color w:val="222222"/>
        </w:rPr>
      </w:pPr>
      <w:r>
        <w:rPr>
          <w:rFonts w:cs="Arial"/>
          <w:color w:val="222222"/>
        </w:rPr>
        <w:tab/>
      </w:r>
    </w:p>
    <w:p w:rsidR="0070548C" w:rsidRDefault="00423A44" w:rsidP="0070548C">
      <w:pPr>
        <w:pStyle w:val="NoSpacing"/>
        <w:ind w:firstLine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Review of Streetlights Retrofit Energy Services Management Contract</w:t>
      </w:r>
    </w:p>
    <w:p w:rsidR="00423A44" w:rsidRDefault="00423A44" w:rsidP="0070548C">
      <w:pPr>
        <w:pStyle w:val="NoSpacing"/>
        <w:ind w:firstLine="720"/>
        <w:rPr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Tanko Lighting, Inc.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OLD BUSINESS</w:t>
      </w:r>
      <w:r>
        <w:tab/>
      </w:r>
    </w:p>
    <w:p w:rsidR="0070548C" w:rsidRDefault="0070548C" w:rsidP="0070548C">
      <w:pPr>
        <w:pStyle w:val="NoSpacing"/>
        <w:ind w:firstLine="720"/>
      </w:pPr>
      <w:r>
        <w:t>Energy Manager’s update on Green Communities Projects</w:t>
      </w:r>
    </w:p>
    <w:p w:rsidR="0070548C" w:rsidRDefault="0070548C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  <w:rPr>
          <w:color w:val="222222"/>
        </w:rPr>
      </w:pPr>
      <w:r>
        <w:t>Energy Manager’s update on Community Electrical Aggregation</w:t>
      </w:r>
    </w:p>
    <w:p w:rsidR="0070548C" w:rsidRDefault="0070548C" w:rsidP="0070548C">
      <w:pPr>
        <w:pStyle w:val="NoSpacing"/>
        <w:rPr>
          <w:color w:val="222222"/>
        </w:rPr>
      </w:pPr>
      <w:r>
        <w:tab/>
      </w:r>
    </w:p>
    <w:p w:rsidR="0070548C" w:rsidRDefault="0070548C" w:rsidP="0070548C">
      <w:pPr>
        <w:pStyle w:val="NoSpacing"/>
      </w:pPr>
      <w:r>
        <w:t>CONSENT ITEMS</w:t>
      </w:r>
    </w:p>
    <w:p w:rsidR="0070548C" w:rsidRDefault="0070548C" w:rsidP="0070548C">
      <w:pPr>
        <w:pStyle w:val="NoSpacing"/>
      </w:pPr>
      <w:r>
        <w:tab/>
      </w:r>
      <w:r>
        <w:tab/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ADJOURNMENT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 xml:space="preserve">Next Meeting:  </w:t>
      </w:r>
      <w:r w:rsidR="009101E5">
        <w:t>April 3</w:t>
      </w:r>
      <w:bookmarkStart w:id="0" w:name="_GoBack"/>
      <w:bookmarkEnd w:id="0"/>
      <w:r>
        <w:t>, 2017</w:t>
      </w:r>
    </w:p>
    <w:p w:rsidR="00AB58C6" w:rsidRDefault="00AB58C6"/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423A44"/>
    <w:rsid w:val="004A0E5F"/>
    <w:rsid w:val="0070548C"/>
    <w:rsid w:val="009101E5"/>
    <w:rsid w:val="00A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is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dcterms:created xsi:type="dcterms:W3CDTF">2017-03-09T15:32:00Z</dcterms:created>
  <dcterms:modified xsi:type="dcterms:W3CDTF">2017-03-09T15:32:00Z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