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3C" w:rsidRDefault="00D65D3C">
      <w:pPr>
        <w:ind w:left="-120"/>
        <w:jc w:val="center"/>
        <w:rPr>
          <w:b/>
          <w:bCs/>
        </w:rPr>
      </w:pPr>
      <w:r>
        <w:rPr>
          <w:b/>
          <w:bCs/>
        </w:rPr>
        <w:t>MINUTES OF THE MEETING</w:t>
      </w:r>
    </w:p>
    <w:p w:rsidR="00D65D3C" w:rsidRDefault="00FC079C">
      <w:pPr>
        <w:jc w:val="center"/>
        <w:rPr>
          <w:b/>
          <w:bCs/>
        </w:rPr>
      </w:pPr>
      <w:r>
        <w:rPr>
          <w:b/>
          <w:bCs/>
        </w:rPr>
        <w:t xml:space="preserve">PLANNING BOARD </w:t>
      </w:r>
    </w:p>
    <w:p w:rsidR="003E6230" w:rsidRDefault="00D65D3C" w:rsidP="003E6230">
      <w:pPr>
        <w:pStyle w:val="Heading1"/>
        <w:ind w:left="0" w:firstLine="0"/>
        <w:jc w:val="left"/>
      </w:pPr>
      <w:r>
        <w:t xml:space="preserve">                                </w:t>
      </w:r>
      <w:r w:rsidR="00393F3C">
        <w:t xml:space="preserve"> </w:t>
      </w:r>
      <w:r w:rsidR="00477483">
        <w:t xml:space="preserve">  </w:t>
      </w:r>
      <w:r w:rsidR="00291C5F">
        <w:t xml:space="preserve">                      </w:t>
      </w:r>
      <w:r w:rsidR="00E06DD9">
        <w:t>June 13</w:t>
      </w:r>
      <w:r w:rsidR="00E50051">
        <w:t>,</w:t>
      </w:r>
      <w:r w:rsidR="00143BD3">
        <w:t xml:space="preserve"> </w:t>
      </w:r>
      <w:r w:rsidR="00635C58">
        <w:t>2012</w:t>
      </w:r>
    </w:p>
    <w:p w:rsidR="00D65D3C" w:rsidRPr="003E6230" w:rsidRDefault="003E6230" w:rsidP="003E6230">
      <w:pPr>
        <w:pStyle w:val="Heading1"/>
        <w:ind w:left="0" w:firstLine="0"/>
        <w:jc w:val="left"/>
      </w:pPr>
      <w:r>
        <w:tab/>
      </w:r>
      <w:r>
        <w:tab/>
      </w:r>
      <w:r>
        <w:tab/>
      </w:r>
      <w:r>
        <w:tab/>
      </w:r>
      <w:r>
        <w:tab/>
      </w:r>
      <w:r w:rsidRPr="003E6230">
        <w:rPr>
          <w:b w:val="0"/>
        </w:rPr>
        <w:t>7:00 PM</w:t>
      </w:r>
    </w:p>
    <w:p w:rsidR="00D65D3C" w:rsidRPr="00D235CB" w:rsidRDefault="00D65D3C">
      <w:pPr>
        <w:rPr>
          <w:color w:val="FF0000"/>
        </w:rPr>
      </w:pPr>
    </w:p>
    <w:p w:rsidR="00D235CB" w:rsidRPr="00D235CB" w:rsidRDefault="00D235CB">
      <w:pPr>
        <w:rPr>
          <w:color w:val="FF0000"/>
        </w:rPr>
      </w:pPr>
    </w:p>
    <w:p w:rsidR="00D65D3C" w:rsidRDefault="00D65D3C">
      <w:r>
        <w:rPr>
          <w:b/>
          <w:bCs/>
        </w:rPr>
        <w:t>MEMBERS PRESENT</w:t>
      </w:r>
      <w:r>
        <w:t xml:space="preserve">:  </w:t>
      </w:r>
      <w:r w:rsidR="00E50051">
        <w:t>Robert Smith, Chairman; Robert Moynihan</w:t>
      </w:r>
      <w:r w:rsidR="005D0297">
        <w:t>;</w:t>
      </w:r>
      <w:r w:rsidR="00930993">
        <w:t xml:space="preserve"> </w:t>
      </w:r>
      <w:r w:rsidR="003E6230">
        <w:t>Kevin Crawford</w:t>
      </w:r>
      <w:proofErr w:type="gramStart"/>
      <w:r w:rsidR="003E6230">
        <w:t xml:space="preserve">; </w:t>
      </w:r>
      <w:r w:rsidR="000D3F8D">
        <w:t xml:space="preserve"> </w:t>
      </w:r>
      <w:r w:rsidR="00043DFB">
        <w:t>and</w:t>
      </w:r>
      <w:proofErr w:type="gramEnd"/>
      <w:r w:rsidR="00043DFB">
        <w:t xml:space="preserve"> </w:t>
      </w:r>
      <w:r w:rsidR="000F1996">
        <w:t>Ed Bannister</w:t>
      </w:r>
      <w:r w:rsidR="000E1508">
        <w:t>.</w:t>
      </w:r>
    </w:p>
    <w:p w:rsidR="00FC079C" w:rsidRDefault="00FC079C"/>
    <w:p w:rsidR="00635C58" w:rsidRDefault="006E044B" w:rsidP="00081C1C">
      <w:r>
        <w:rPr>
          <w:b/>
          <w:bCs/>
        </w:rPr>
        <w:t>OTHERS PRESENT</w:t>
      </w:r>
      <w:r w:rsidR="00E50051">
        <w:t xml:space="preserve">: </w:t>
      </w:r>
      <w:r w:rsidR="003E6230">
        <w:t xml:space="preserve">Allan Dennis, CEO, </w:t>
      </w:r>
      <w:r w:rsidR="00E05EA7">
        <w:t xml:space="preserve"> </w:t>
      </w:r>
      <w:r w:rsidR="00620C60">
        <w:t>Caren Rossi, Secretary</w:t>
      </w:r>
      <w:r w:rsidR="0040354C">
        <w:t xml:space="preserve">; </w:t>
      </w:r>
      <w:r w:rsidR="003E6230">
        <w:t xml:space="preserve">Leslie Arnold, Wes </w:t>
      </w:r>
      <w:proofErr w:type="spellStart"/>
      <w:r w:rsidR="003E6230">
        <w:t>Tator</w:t>
      </w:r>
      <w:proofErr w:type="spellEnd"/>
      <w:r w:rsidR="003E6230">
        <w:t xml:space="preserve">; Bud </w:t>
      </w:r>
      <w:proofErr w:type="spellStart"/>
      <w:r w:rsidR="003E6230">
        <w:t>Meader</w:t>
      </w:r>
      <w:proofErr w:type="spellEnd"/>
      <w:r w:rsidR="003E6230">
        <w:t>; Brett Young; Mike, MJS Engineering</w:t>
      </w:r>
    </w:p>
    <w:p w:rsidR="003E6230" w:rsidRDefault="003E6230" w:rsidP="00081C1C"/>
    <w:p w:rsidR="000D3F8D" w:rsidRDefault="000D3F8D" w:rsidP="000D3F8D"/>
    <w:p w:rsidR="003D7218" w:rsidRPr="003D7218" w:rsidRDefault="003D7218" w:rsidP="000D3F8D">
      <w:pPr>
        <w:rPr>
          <w:b/>
        </w:rPr>
      </w:pPr>
      <w:r w:rsidRPr="003D7218">
        <w:rPr>
          <w:b/>
        </w:rPr>
        <w:t>(PB1112-6)</w:t>
      </w:r>
    </w:p>
    <w:p w:rsidR="000D3F8D" w:rsidRDefault="000D3F8D" w:rsidP="000D3F8D">
      <w:pPr>
        <w:rPr>
          <w:b/>
        </w:rPr>
      </w:pPr>
      <w:r w:rsidRPr="003D7218">
        <w:rPr>
          <w:b/>
        </w:rPr>
        <w:t xml:space="preserve">- A </w:t>
      </w:r>
      <w:r w:rsidR="003E6230">
        <w:rPr>
          <w:b/>
        </w:rPr>
        <w:t xml:space="preserve">continued </w:t>
      </w:r>
      <w:r w:rsidRPr="003D7218">
        <w:rPr>
          <w:b/>
        </w:rPr>
        <w:t xml:space="preserve">Site Review application from James &amp; Helen Paleologos Living Trust, James &amp; Helen Trustee represented by agent, Mike Sievert, MJS Engineering, PC.  The applicant is proposing to replace the existing commercial building with a new building for the same commercial use.  Property is known as Tax Map #07-0-0100 and is located on 119 Calef Highway.  This is a possible final hearing.   </w:t>
      </w:r>
    </w:p>
    <w:p w:rsidR="003E6230" w:rsidRDefault="003E6230" w:rsidP="000D3F8D">
      <w:pPr>
        <w:rPr>
          <w:b/>
        </w:rPr>
      </w:pPr>
    </w:p>
    <w:p w:rsidR="003E6230" w:rsidRPr="003D7218" w:rsidRDefault="003E6230" w:rsidP="000D3F8D">
      <w:pPr>
        <w:rPr>
          <w:b/>
        </w:rPr>
      </w:pPr>
    </w:p>
    <w:p w:rsidR="00F42648" w:rsidRDefault="003E6230" w:rsidP="00081C1C">
      <w:r>
        <w:t xml:space="preserve">Mike from MJS Engineering present the board with the revised plan. This plan has all the changes that the board has requested on it.  It has the parking added, the </w:t>
      </w:r>
      <w:r w:rsidR="007D1D75">
        <w:t xml:space="preserve">lights, and the estimated septic area.  They have submitted a septic design to NHDES </w:t>
      </w:r>
    </w:p>
    <w:p w:rsidR="00F42648" w:rsidRDefault="00F42648" w:rsidP="00081C1C"/>
    <w:p w:rsidR="00F42648" w:rsidRDefault="00F42648" w:rsidP="00081C1C">
      <w:r>
        <w:t>Robert Moynihan commented that he wants the contracted to be mindful that they are stockpiling the materials on top of the estimated septic area.  He understands that presumably the septic has been designed to go underneath a parking lot, but wants them to be aware that they could cause damage to the existing septic.</w:t>
      </w:r>
    </w:p>
    <w:p w:rsidR="00F42648" w:rsidRDefault="00F42648" w:rsidP="00081C1C"/>
    <w:p w:rsidR="00F42648" w:rsidRDefault="001072D7" w:rsidP="00081C1C">
      <w:r>
        <w:t>Peter Hoyt stated that he assumes the building will have a fire alarm in</w:t>
      </w:r>
      <w:r w:rsidR="00252DD3">
        <w:t xml:space="preserve"> it and if so, he would like a K</w:t>
      </w:r>
      <w:r>
        <w:t xml:space="preserve">nox </w:t>
      </w:r>
      <w:r w:rsidR="00252DD3">
        <w:t>B</w:t>
      </w:r>
      <w:r>
        <w:t>ox.  He will send a letter for the file.</w:t>
      </w:r>
    </w:p>
    <w:p w:rsidR="001072D7" w:rsidRDefault="001072D7" w:rsidP="00081C1C"/>
    <w:p w:rsidR="001072D7" w:rsidRDefault="001072D7" w:rsidP="00081C1C">
      <w:r>
        <w:t xml:space="preserve">Mike, MJS stated that at the site walk there was much discussion about the storm water waiver request, it was determined that a waiver was not needed, so therefore he would like to formally withdraw the request. </w:t>
      </w:r>
    </w:p>
    <w:p w:rsidR="001072D7" w:rsidRDefault="001072D7" w:rsidP="00081C1C"/>
    <w:p w:rsidR="001072D7" w:rsidRDefault="001072D7" w:rsidP="00081C1C">
      <w:r>
        <w:t xml:space="preserve">Kevin </w:t>
      </w:r>
      <w:proofErr w:type="gramStart"/>
      <w:r>
        <w:t>Crawford  motioned</w:t>
      </w:r>
      <w:proofErr w:type="gramEnd"/>
      <w:r>
        <w:t xml:space="preserve"> to accept the request.</w:t>
      </w:r>
    </w:p>
    <w:p w:rsidR="001072D7" w:rsidRDefault="001072D7" w:rsidP="00081C1C">
      <w:r>
        <w:t>Ed Bannister second.</w:t>
      </w:r>
    </w:p>
    <w:p w:rsidR="001072D7" w:rsidRDefault="001072D7" w:rsidP="00081C1C">
      <w:r>
        <w:t>Vote:  all</w:t>
      </w:r>
    </w:p>
    <w:p w:rsidR="001072D7" w:rsidRDefault="001072D7" w:rsidP="00081C1C"/>
    <w:p w:rsidR="001072D7" w:rsidRDefault="001072D7" w:rsidP="00081C1C">
      <w:r>
        <w:t>Bob Moynihan made a motion to approve the application.</w:t>
      </w:r>
    </w:p>
    <w:p w:rsidR="001072D7" w:rsidRDefault="001072D7" w:rsidP="00081C1C">
      <w:r>
        <w:t>Ed Bannister second.</w:t>
      </w:r>
    </w:p>
    <w:p w:rsidR="001072D7" w:rsidRDefault="001072D7" w:rsidP="00081C1C">
      <w:r>
        <w:t>Vote: all motion carried, application is approved.</w:t>
      </w:r>
    </w:p>
    <w:p w:rsidR="001072D7" w:rsidRDefault="001072D7" w:rsidP="00081C1C">
      <w:pPr>
        <w:pBdr>
          <w:bottom w:val="dotted" w:sz="24" w:space="1" w:color="auto"/>
        </w:pBdr>
      </w:pPr>
    </w:p>
    <w:p w:rsidR="00252DD3" w:rsidRDefault="00252DD3" w:rsidP="00252DD3"/>
    <w:p w:rsidR="001072D7" w:rsidRPr="00252DD3" w:rsidRDefault="000A32E5" w:rsidP="00252DD3">
      <w:r>
        <w:rPr>
          <w:b/>
        </w:rPr>
        <w:t>-</w:t>
      </w:r>
      <w:r w:rsidR="00252DD3" w:rsidRPr="00252DD3">
        <w:rPr>
          <w:b/>
        </w:rPr>
        <w:t xml:space="preserve">Consultation with </w:t>
      </w:r>
      <w:r w:rsidR="001072D7" w:rsidRPr="00252DD3">
        <w:rPr>
          <w:b/>
        </w:rPr>
        <w:t xml:space="preserve">Leslie Arnold and Wes </w:t>
      </w:r>
      <w:proofErr w:type="spellStart"/>
      <w:r w:rsidR="001072D7" w:rsidRPr="00252DD3">
        <w:rPr>
          <w:b/>
        </w:rPr>
        <w:t>Tator</w:t>
      </w:r>
      <w:proofErr w:type="spellEnd"/>
      <w:r w:rsidR="001072D7" w:rsidRPr="00252DD3">
        <w:rPr>
          <w:b/>
        </w:rPr>
        <w:t xml:space="preserve"> regarding a commercial retail use at the current </w:t>
      </w:r>
      <w:proofErr w:type="spellStart"/>
      <w:r w:rsidR="001072D7" w:rsidRPr="00252DD3">
        <w:rPr>
          <w:b/>
        </w:rPr>
        <w:t>Leightons</w:t>
      </w:r>
      <w:proofErr w:type="spellEnd"/>
      <w:r w:rsidR="001072D7" w:rsidRPr="00252DD3">
        <w:rPr>
          <w:b/>
        </w:rPr>
        <w:t xml:space="preserve"> Kawasaki, Lee Tax Map#03-03-00.00, 29 Calef Highway Lee.  </w:t>
      </w:r>
    </w:p>
    <w:p w:rsidR="001072D7" w:rsidRDefault="001072D7" w:rsidP="00081C1C"/>
    <w:p w:rsidR="001072D7" w:rsidRDefault="001072D7" w:rsidP="00081C1C"/>
    <w:p w:rsidR="00252DD3" w:rsidRDefault="00252DD3" w:rsidP="00081C1C">
      <w:r>
        <w:lastRenderedPageBreak/>
        <w:t>Leslie Arnold explained she is going to le</w:t>
      </w:r>
      <w:r w:rsidR="00734F78">
        <w:t xml:space="preserve">ase the existing retail space and have a used clothing &amp; furniture store.  </w:t>
      </w:r>
      <w:r w:rsidR="000A32E5">
        <w:t xml:space="preserve">She is going to be the only employee for a </w:t>
      </w:r>
      <w:proofErr w:type="gramStart"/>
      <w:r w:rsidR="000A32E5">
        <w:t>while,</w:t>
      </w:r>
      <w:proofErr w:type="gramEnd"/>
      <w:r w:rsidR="000A32E5">
        <w:t xml:space="preserve"> she will most likely be open 9 am to 6pm 7 days a week.  She has a business partner who might work for her sometime so she can get a break.  The items will be donated by people and brought in by the car/pickup truck load.  She doesn’t anticipate any large delivery trucks.</w:t>
      </w:r>
    </w:p>
    <w:p w:rsidR="000A32E5" w:rsidRDefault="000A32E5" w:rsidP="00081C1C">
      <w:r>
        <w:t xml:space="preserve">There will not be any increase of lights, as there is a large street light that lights up the entire parking lot very well.  </w:t>
      </w:r>
      <w:r w:rsidR="006D2D10">
        <w:t xml:space="preserve"> The only changes she is going to make are cleaning up the place.  She will comply with the existing signage, or she will need to apply to the zoning board. </w:t>
      </w:r>
    </w:p>
    <w:p w:rsidR="006D2D10" w:rsidRDefault="006D2D10" w:rsidP="00081C1C"/>
    <w:p w:rsidR="006D2D10" w:rsidRDefault="006D2D10" w:rsidP="00081C1C">
      <w:r>
        <w:t xml:space="preserve">Robert Moynihan asked about the parking calculations.  He spoke to see if she had enough.  </w:t>
      </w:r>
    </w:p>
    <w:p w:rsidR="006D2D10" w:rsidRDefault="006D2D10" w:rsidP="00081C1C"/>
    <w:p w:rsidR="006D2D10" w:rsidRDefault="006D2D10" w:rsidP="00081C1C">
      <w:r>
        <w:t xml:space="preserve">Allan Dennis reviewed the regulations and it was determined she had plenty. </w:t>
      </w:r>
    </w:p>
    <w:p w:rsidR="006D2D10" w:rsidRDefault="006D2D10" w:rsidP="00081C1C"/>
    <w:p w:rsidR="006D2D10" w:rsidRDefault="006D2D10" w:rsidP="00081C1C">
      <w:r>
        <w:t xml:space="preserve">The Board did not feel she had any abutter issues as she was in the commercial zone. </w:t>
      </w:r>
    </w:p>
    <w:p w:rsidR="006D2D10" w:rsidRDefault="006D2D10" w:rsidP="00081C1C"/>
    <w:p w:rsidR="006D2D10" w:rsidRDefault="006D2D10" w:rsidP="00081C1C">
      <w:r>
        <w:t xml:space="preserve">Peter Hoyt asked if the building had a fire alarm and if it did, to make sure it had a Knox Box. </w:t>
      </w:r>
    </w:p>
    <w:p w:rsidR="006D2D10" w:rsidRDefault="006D2D10" w:rsidP="00081C1C"/>
    <w:p w:rsidR="006D2D10" w:rsidRDefault="006D2D10" w:rsidP="00081C1C">
      <w:r>
        <w:t>Robert Moynihan made a motion to waiver site review with the condition that the Police and Fire Department send a letter of satisfaction for the file.</w:t>
      </w:r>
    </w:p>
    <w:p w:rsidR="006D2D10" w:rsidRDefault="006D2D10" w:rsidP="00081C1C">
      <w:r>
        <w:t>Kevin Crawford second.</w:t>
      </w:r>
    </w:p>
    <w:p w:rsidR="006D2D10" w:rsidRDefault="006D2D10" w:rsidP="00081C1C">
      <w:r>
        <w:t>Vote:  all</w:t>
      </w:r>
    </w:p>
    <w:p w:rsidR="006D2D10" w:rsidRDefault="006D2D10" w:rsidP="00081C1C"/>
    <w:p w:rsidR="006D2D10" w:rsidRDefault="006D2D10" w:rsidP="00081C1C"/>
    <w:p w:rsidR="001072D7" w:rsidRDefault="001072D7" w:rsidP="00081C1C"/>
    <w:p w:rsidR="006313BE" w:rsidRDefault="006313BE" w:rsidP="00DF2F26"/>
    <w:p w:rsidR="006313BE" w:rsidRDefault="006313BE" w:rsidP="00DF2F26"/>
    <w:p w:rsidR="006313BE" w:rsidRDefault="006313BE" w:rsidP="00DF2F26"/>
    <w:p w:rsidR="005223F6" w:rsidRDefault="005223F6" w:rsidP="00DF2F26"/>
    <w:p w:rsidR="005223F6" w:rsidRDefault="004D50B2" w:rsidP="00043DFB">
      <w:pPr>
        <w:ind w:hanging="720"/>
      </w:pPr>
      <w:r>
        <w:t xml:space="preserve">        </w:t>
      </w:r>
      <w:r w:rsidR="004B5BDB">
        <w:tab/>
        <w:t>M</w:t>
      </w:r>
      <w:r w:rsidR="00D65D3C">
        <w:t>INUTES TRANSCRIBED BY:</w:t>
      </w:r>
      <w:r w:rsidR="00043DFB">
        <w:t xml:space="preserve">       </w:t>
      </w:r>
    </w:p>
    <w:p w:rsidR="00D65D3C" w:rsidRDefault="005223F6" w:rsidP="00043DFB">
      <w:pPr>
        <w:ind w:hanging="720"/>
      </w:pPr>
      <w:r>
        <w:tab/>
      </w:r>
      <w:r w:rsidR="00D65D3C">
        <w:t xml:space="preserve">___________________________ </w:t>
      </w:r>
    </w:p>
    <w:p w:rsidR="00D65D3C" w:rsidRDefault="00D65D3C">
      <w:r>
        <w:t>Caren Rossi, Secretary</w:t>
      </w:r>
    </w:p>
    <w:p w:rsidR="00D65D3C" w:rsidRDefault="00D65D3C"/>
    <w:p w:rsidR="00D65D3C" w:rsidRDefault="00D65D3C"/>
    <w:p w:rsidR="00D65D3C" w:rsidRDefault="00D65D3C">
      <w:r>
        <w:t>MINUTES APPROVED BY:</w:t>
      </w:r>
    </w:p>
    <w:p w:rsidR="00D65D3C" w:rsidRDefault="00D65D3C"/>
    <w:p w:rsidR="00E943F6" w:rsidRDefault="00E943F6"/>
    <w:p w:rsidR="006459F6" w:rsidRDefault="006459F6">
      <w:r>
        <w:t>___________________________</w:t>
      </w:r>
      <w:r>
        <w:tab/>
      </w:r>
      <w:r>
        <w:tab/>
        <w:t>______________________________</w:t>
      </w:r>
    </w:p>
    <w:p w:rsidR="00F53CC5" w:rsidRDefault="008B3490">
      <w:r>
        <w:t>Robert Smith</w:t>
      </w:r>
      <w:r w:rsidR="004D50B2">
        <w:t xml:space="preserve">, </w:t>
      </w:r>
      <w:r w:rsidR="00F53CC5">
        <w:t>Chairman</w:t>
      </w:r>
      <w:r w:rsidR="00942297">
        <w:tab/>
      </w:r>
      <w:r w:rsidR="00942297">
        <w:tab/>
      </w:r>
      <w:r w:rsidR="004D50B2">
        <w:tab/>
      </w:r>
      <w:r w:rsidR="005223F6">
        <w:t>Edward Bannister</w:t>
      </w:r>
      <w:r w:rsidR="00860AB1">
        <w:t xml:space="preserve"> </w:t>
      </w:r>
    </w:p>
    <w:p w:rsidR="00860AB1" w:rsidRDefault="00860AB1"/>
    <w:p w:rsidR="00446999" w:rsidRDefault="00AF45E2">
      <w:r>
        <w:t>___________________________</w:t>
      </w:r>
      <w:r>
        <w:tab/>
      </w:r>
      <w:r>
        <w:tab/>
      </w:r>
      <w:r w:rsidR="00464696">
        <w:t>______________________________</w:t>
      </w:r>
      <w:r w:rsidR="00446999">
        <w:t xml:space="preserve"> </w:t>
      </w:r>
    </w:p>
    <w:p w:rsidR="00104F3F" w:rsidRDefault="006D2D10">
      <w:r>
        <w:t>Kevin Crawford</w:t>
      </w:r>
      <w:r w:rsidR="004D50B2">
        <w:tab/>
      </w:r>
      <w:r w:rsidR="004D50B2">
        <w:tab/>
      </w:r>
      <w:r w:rsidR="004D50B2">
        <w:tab/>
      </w:r>
      <w:r w:rsidR="004D50B2">
        <w:tab/>
        <w:t>Robert Moynihan</w:t>
      </w:r>
    </w:p>
    <w:p w:rsidR="008B3490" w:rsidRDefault="008B3490"/>
    <w:sectPr w:rsidR="008B3490" w:rsidSect="00F53CC5">
      <w:pgSz w:w="12240" w:h="15840"/>
      <w:pgMar w:top="720" w:right="1800" w:bottom="85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2F17"/>
    <w:multiLevelType w:val="hybridMultilevel"/>
    <w:tmpl w:val="B4745B16"/>
    <w:lvl w:ilvl="0" w:tplc="BB1A7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C7E07"/>
    <w:multiLevelType w:val="hybridMultilevel"/>
    <w:tmpl w:val="5DC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1557C2"/>
    <w:multiLevelType w:val="hybridMultilevel"/>
    <w:tmpl w:val="44BEA262"/>
    <w:lvl w:ilvl="0" w:tplc="8DEC1760">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68B406ED"/>
    <w:multiLevelType w:val="hybridMultilevel"/>
    <w:tmpl w:val="8D66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F30BE"/>
    <w:multiLevelType w:val="hybridMultilevel"/>
    <w:tmpl w:val="D8888F0C"/>
    <w:lvl w:ilvl="0" w:tplc="698A6C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93F3C"/>
    <w:rsid w:val="00001C4B"/>
    <w:rsid w:val="00003673"/>
    <w:rsid w:val="0000701E"/>
    <w:rsid w:val="00024E2E"/>
    <w:rsid w:val="00033682"/>
    <w:rsid w:val="00043DFB"/>
    <w:rsid w:val="0004426F"/>
    <w:rsid w:val="00081C1C"/>
    <w:rsid w:val="00085639"/>
    <w:rsid w:val="0009538D"/>
    <w:rsid w:val="00096664"/>
    <w:rsid w:val="000A32E5"/>
    <w:rsid w:val="000B710A"/>
    <w:rsid w:val="000C2255"/>
    <w:rsid w:val="000C78B8"/>
    <w:rsid w:val="000C7AFC"/>
    <w:rsid w:val="000D09F5"/>
    <w:rsid w:val="000D3453"/>
    <w:rsid w:val="000D3F8D"/>
    <w:rsid w:val="000E1508"/>
    <w:rsid w:val="000E6D6C"/>
    <w:rsid w:val="000E6D93"/>
    <w:rsid w:val="000F1996"/>
    <w:rsid w:val="0010184F"/>
    <w:rsid w:val="00101AE1"/>
    <w:rsid w:val="00104F3F"/>
    <w:rsid w:val="001072D7"/>
    <w:rsid w:val="0011405B"/>
    <w:rsid w:val="0012095A"/>
    <w:rsid w:val="001403CB"/>
    <w:rsid w:val="00143BD3"/>
    <w:rsid w:val="0016636E"/>
    <w:rsid w:val="00195F97"/>
    <w:rsid w:val="001A4417"/>
    <w:rsid w:val="001B365C"/>
    <w:rsid w:val="001B5975"/>
    <w:rsid w:val="001D32FE"/>
    <w:rsid w:val="001D40CE"/>
    <w:rsid w:val="001F0AFC"/>
    <w:rsid w:val="001F6712"/>
    <w:rsid w:val="0020413B"/>
    <w:rsid w:val="00244317"/>
    <w:rsid w:val="00252DD3"/>
    <w:rsid w:val="0026356D"/>
    <w:rsid w:val="00264B89"/>
    <w:rsid w:val="0027468F"/>
    <w:rsid w:val="002864B2"/>
    <w:rsid w:val="00291C5F"/>
    <w:rsid w:val="0029336D"/>
    <w:rsid w:val="00293742"/>
    <w:rsid w:val="00295128"/>
    <w:rsid w:val="002C4F25"/>
    <w:rsid w:val="002C7D6B"/>
    <w:rsid w:val="002D6D9B"/>
    <w:rsid w:val="0033015E"/>
    <w:rsid w:val="00347FE8"/>
    <w:rsid w:val="00367D87"/>
    <w:rsid w:val="00371501"/>
    <w:rsid w:val="003927FD"/>
    <w:rsid w:val="003928CE"/>
    <w:rsid w:val="00393F3C"/>
    <w:rsid w:val="00393FB0"/>
    <w:rsid w:val="003B394B"/>
    <w:rsid w:val="003C05BF"/>
    <w:rsid w:val="003D7218"/>
    <w:rsid w:val="003E095A"/>
    <w:rsid w:val="003E6230"/>
    <w:rsid w:val="003F1CF3"/>
    <w:rsid w:val="00401105"/>
    <w:rsid w:val="0040354C"/>
    <w:rsid w:val="00430D89"/>
    <w:rsid w:val="00446999"/>
    <w:rsid w:val="00463895"/>
    <w:rsid w:val="00464696"/>
    <w:rsid w:val="00477483"/>
    <w:rsid w:val="00483083"/>
    <w:rsid w:val="004919F6"/>
    <w:rsid w:val="00491E64"/>
    <w:rsid w:val="004929D7"/>
    <w:rsid w:val="00494AB9"/>
    <w:rsid w:val="004A28A2"/>
    <w:rsid w:val="004A2BA4"/>
    <w:rsid w:val="004B51AB"/>
    <w:rsid w:val="004B5BDB"/>
    <w:rsid w:val="004C0063"/>
    <w:rsid w:val="004D50B2"/>
    <w:rsid w:val="004D74DF"/>
    <w:rsid w:val="004E0D3E"/>
    <w:rsid w:val="004E0F4F"/>
    <w:rsid w:val="004E6019"/>
    <w:rsid w:val="00503992"/>
    <w:rsid w:val="00506403"/>
    <w:rsid w:val="00513555"/>
    <w:rsid w:val="00514BBE"/>
    <w:rsid w:val="005223F6"/>
    <w:rsid w:val="005438DF"/>
    <w:rsid w:val="005452D0"/>
    <w:rsid w:val="005508D6"/>
    <w:rsid w:val="00554EB6"/>
    <w:rsid w:val="00566848"/>
    <w:rsid w:val="00566DAB"/>
    <w:rsid w:val="00570EDF"/>
    <w:rsid w:val="00577F5B"/>
    <w:rsid w:val="005A6798"/>
    <w:rsid w:val="005D0297"/>
    <w:rsid w:val="005E3557"/>
    <w:rsid w:val="00601320"/>
    <w:rsid w:val="00603D33"/>
    <w:rsid w:val="00620C60"/>
    <w:rsid w:val="0062718C"/>
    <w:rsid w:val="006313BE"/>
    <w:rsid w:val="00635632"/>
    <w:rsid w:val="00635C58"/>
    <w:rsid w:val="00637642"/>
    <w:rsid w:val="006459F6"/>
    <w:rsid w:val="006504BA"/>
    <w:rsid w:val="0065189D"/>
    <w:rsid w:val="00670332"/>
    <w:rsid w:val="006A45E3"/>
    <w:rsid w:val="006A5621"/>
    <w:rsid w:val="006B5410"/>
    <w:rsid w:val="006D0DA5"/>
    <w:rsid w:val="006D2D10"/>
    <w:rsid w:val="006D67FD"/>
    <w:rsid w:val="006E044B"/>
    <w:rsid w:val="006E7CF4"/>
    <w:rsid w:val="0072033F"/>
    <w:rsid w:val="007247AA"/>
    <w:rsid w:val="00727B8B"/>
    <w:rsid w:val="00734F78"/>
    <w:rsid w:val="00737257"/>
    <w:rsid w:val="00745A87"/>
    <w:rsid w:val="0076034E"/>
    <w:rsid w:val="00790924"/>
    <w:rsid w:val="00793004"/>
    <w:rsid w:val="00795AB8"/>
    <w:rsid w:val="007B5D25"/>
    <w:rsid w:val="007C398A"/>
    <w:rsid w:val="007D1D75"/>
    <w:rsid w:val="007E7BA2"/>
    <w:rsid w:val="007F2EDE"/>
    <w:rsid w:val="007F7572"/>
    <w:rsid w:val="00810939"/>
    <w:rsid w:val="00825CCE"/>
    <w:rsid w:val="008312D1"/>
    <w:rsid w:val="00834D05"/>
    <w:rsid w:val="00835E35"/>
    <w:rsid w:val="00860AB1"/>
    <w:rsid w:val="00873AF3"/>
    <w:rsid w:val="0088481E"/>
    <w:rsid w:val="008957BF"/>
    <w:rsid w:val="008B3490"/>
    <w:rsid w:val="008C1B13"/>
    <w:rsid w:val="008C6892"/>
    <w:rsid w:val="008D5C23"/>
    <w:rsid w:val="008E3542"/>
    <w:rsid w:val="008E78B9"/>
    <w:rsid w:val="00930993"/>
    <w:rsid w:val="0094038F"/>
    <w:rsid w:val="00942297"/>
    <w:rsid w:val="009620B3"/>
    <w:rsid w:val="00977D3B"/>
    <w:rsid w:val="0098009F"/>
    <w:rsid w:val="009B6CB5"/>
    <w:rsid w:val="00A14FF6"/>
    <w:rsid w:val="00A152F2"/>
    <w:rsid w:val="00A173EA"/>
    <w:rsid w:val="00A23CA1"/>
    <w:rsid w:val="00A300BA"/>
    <w:rsid w:val="00A31DA7"/>
    <w:rsid w:val="00A529AF"/>
    <w:rsid w:val="00A57A97"/>
    <w:rsid w:val="00A65A47"/>
    <w:rsid w:val="00A70CA9"/>
    <w:rsid w:val="00A86EA1"/>
    <w:rsid w:val="00A873B6"/>
    <w:rsid w:val="00AA1319"/>
    <w:rsid w:val="00AA1CD0"/>
    <w:rsid w:val="00AA759A"/>
    <w:rsid w:val="00AA7B81"/>
    <w:rsid w:val="00AB1FC1"/>
    <w:rsid w:val="00AE0309"/>
    <w:rsid w:val="00AF138D"/>
    <w:rsid w:val="00AF3508"/>
    <w:rsid w:val="00AF45E2"/>
    <w:rsid w:val="00B03BF6"/>
    <w:rsid w:val="00B353CE"/>
    <w:rsid w:val="00B731BA"/>
    <w:rsid w:val="00B73AF3"/>
    <w:rsid w:val="00B832E4"/>
    <w:rsid w:val="00B85E39"/>
    <w:rsid w:val="00BB2B4B"/>
    <w:rsid w:val="00BE1BCF"/>
    <w:rsid w:val="00BF6D98"/>
    <w:rsid w:val="00C0694A"/>
    <w:rsid w:val="00C16AE6"/>
    <w:rsid w:val="00C42E4C"/>
    <w:rsid w:val="00C82FDE"/>
    <w:rsid w:val="00C854D3"/>
    <w:rsid w:val="00C923B3"/>
    <w:rsid w:val="00CA364A"/>
    <w:rsid w:val="00CB0B67"/>
    <w:rsid w:val="00CB5A6C"/>
    <w:rsid w:val="00D025ED"/>
    <w:rsid w:val="00D22135"/>
    <w:rsid w:val="00D235CB"/>
    <w:rsid w:val="00D4546A"/>
    <w:rsid w:val="00D46C62"/>
    <w:rsid w:val="00D57353"/>
    <w:rsid w:val="00D60D2E"/>
    <w:rsid w:val="00D65D3C"/>
    <w:rsid w:val="00DA055C"/>
    <w:rsid w:val="00DB43BA"/>
    <w:rsid w:val="00DB5A46"/>
    <w:rsid w:val="00DB78B2"/>
    <w:rsid w:val="00DC0FE7"/>
    <w:rsid w:val="00DD17C8"/>
    <w:rsid w:val="00DD519A"/>
    <w:rsid w:val="00DD609A"/>
    <w:rsid w:val="00DE315A"/>
    <w:rsid w:val="00DF2F26"/>
    <w:rsid w:val="00E05EA7"/>
    <w:rsid w:val="00E06DD9"/>
    <w:rsid w:val="00E21004"/>
    <w:rsid w:val="00E50051"/>
    <w:rsid w:val="00E5160D"/>
    <w:rsid w:val="00E54CB5"/>
    <w:rsid w:val="00E6716A"/>
    <w:rsid w:val="00E72668"/>
    <w:rsid w:val="00E75F6A"/>
    <w:rsid w:val="00E943F6"/>
    <w:rsid w:val="00EC2846"/>
    <w:rsid w:val="00ED2D6C"/>
    <w:rsid w:val="00ED421B"/>
    <w:rsid w:val="00EE085A"/>
    <w:rsid w:val="00EE1879"/>
    <w:rsid w:val="00EF3C85"/>
    <w:rsid w:val="00F41ABD"/>
    <w:rsid w:val="00F42648"/>
    <w:rsid w:val="00F53CC5"/>
    <w:rsid w:val="00F64DA3"/>
    <w:rsid w:val="00F656DC"/>
    <w:rsid w:val="00F76F8F"/>
    <w:rsid w:val="00F90680"/>
    <w:rsid w:val="00F945FB"/>
    <w:rsid w:val="00FA7DFD"/>
    <w:rsid w:val="00FB4788"/>
    <w:rsid w:val="00FC0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8B2"/>
    <w:rPr>
      <w:sz w:val="24"/>
    </w:rPr>
  </w:style>
  <w:style w:type="paragraph" w:styleId="Heading1">
    <w:name w:val="heading 1"/>
    <w:basedOn w:val="Normal"/>
    <w:next w:val="Normal"/>
    <w:qFormat/>
    <w:rsid w:val="00DB78B2"/>
    <w:pPr>
      <w:keepNext/>
      <w:ind w:left="2880" w:firstLine="720"/>
      <w:jc w:val="center"/>
      <w:outlineLvl w:val="0"/>
    </w:pPr>
    <w:rPr>
      <w:b/>
      <w:bCs/>
    </w:rPr>
  </w:style>
  <w:style w:type="paragraph" w:styleId="Heading2">
    <w:name w:val="heading 2"/>
    <w:basedOn w:val="Normal"/>
    <w:next w:val="Normal"/>
    <w:qFormat/>
    <w:rsid w:val="00DB78B2"/>
    <w:pPr>
      <w:keepNext/>
      <w:ind w:left="720" w:hanging="720"/>
      <w:jc w:val="center"/>
      <w:outlineLvl w:val="1"/>
    </w:pPr>
    <w:rPr>
      <w:u w:val="single"/>
    </w:rPr>
  </w:style>
  <w:style w:type="paragraph" w:styleId="Heading3">
    <w:name w:val="heading 3"/>
    <w:basedOn w:val="Normal"/>
    <w:next w:val="Normal"/>
    <w:qFormat/>
    <w:rsid w:val="00DB78B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78B2"/>
    <w:rPr>
      <w:b/>
      <w:bCs/>
    </w:rPr>
  </w:style>
  <w:style w:type="paragraph" w:styleId="BodyTextIndent">
    <w:name w:val="Body Text Indent"/>
    <w:basedOn w:val="Normal"/>
    <w:rsid w:val="00DB78B2"/>
    <w:pPr>
      <w:tabs>
        <w:tab w:val="left" w:pos="1080"/>
      </w:tabs>
      <w:ind w:left="360"/>
    </w:pPr>
  </w:style>
  <w:style w:type="paragraph" w:styleId="BodyTextIndent2">
    <w:name w:val="Body Text Indent 2"/>
    <w:basedOn w:val="Normal"/>
    <w:rsid w:val="00DB78B2"/>
    <w:pPr>
      <w:ind w:firstLine="720"/>
    </w:pPr>
    <w:rPr>
      <w:b/>
      <w:bCs/>
    </w:rPr>
  </w:style>
  <w:style w:type="paragraph" w:styleId="BodyText2">
    <w:name w:val="Body Text 2"/>
    <w:basedOn w:val="Normal"/>
    <w:rsid w:val="00DB78B2"/>
    <w:pPr>
      <w:overflowPunct w:val="0"/>
      <w:autoSpaceDE w:val="0"/>
      <w:autoSpaceDN w:val="0"/>
      <w:adjustRightInd w:val="0"/>
      <w:ind w:firstLine="720"/>
      <w:textAlignment w:val="baseline"/>
    </w:pPr>
    <w:rPr>
      <w:b/>
    </w:rPr>
  </w:style>
  <w:style w:type="paragraph" w:styleId="BalloonText">
    <w:name w:val="Balloon Text"/>
    <w:basedOn w:val="Normal"/>
    <w:semiHidden/>
    <w:rsid w:val="00AA1CD0"/>
    <w:rPr>
      <w:rFonts w:ascii="Tahoma" w:hAnsi="Tahoma" w:cs="Tahoma"/>
      <w:sz w:val="16"/>
      <w:szCs w:val="16"/>
    </w:rPr>
  </w:style>
  <w:style w:type="paragraph" w:styleId="ListParagraph">
    <w:name w:val="List Paragraph"/>
    <w:basedOn w:val="Normal"/>
    <w:uiPriority w:val="34"/>
    <w:qFormat/>
    <w:rsid w:val="00104F3F"/>
    <w:pPr>
      <w:ind w:left="720"/>
    </w:pPr>
  </w:style>
  <w:style w:type="character" w:customStyle="1" w:styleId="BodyTextChar">
    <w:name w:val="Body Text Char"/>
    <w:basedOn w:val="DefaultParagraphFont"/>
    <w:link w:val="BodyText"/>
    <w:rsid w:val="00104F3F"/>
    <w:rPr>
      <w:b/>
      <w:bCs/>
      <w:sz w:val="24"/>
    </w:rPr>
  </w:style>
</w:styles>
</file>

<file path=word/webSettings.xml><?xml version="1.0" encoding="utf-8"?>
<w:webSettings xmlns:r="http://schemas.openxmlformats.org/officeDocument/2006/relationships" xmlns:w="http://schemas.openxmlformats.org/wordprocessingml/2006/main">
  <w:divs>
    <w:div w:id="13024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FE08-4035-4F2F-BA6B-E67502A4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THE MEETING</vt:lpstr>
    </vt:vector>
  </TitlesOfParts>
  <Company>tol</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dc:title>
  <dc:subject/>
  <dc:creator>tol</dc:creator>
  <cp:keywords/>
  <dc:description/>
  <cp:lastModifiedBy>cpressey</cp:lastModifiedBy>
  <cp:revision>2</cp:revision>
  <cp:lastPrinted>2012-04-03T13:41:00Z</cp:lastPrinted>
  <dcterms:created xsi:type="dcterms:W3CDTF">2012-06-28T19:37:00Z</dcterms:created>
  <dcterms:modified xsi:type="dcterms:W3CDTF">2012-06-28T19:37:00Z</dcterms:modified>
</cp:coreProperties>
</file>